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146"/>
        <w:tblW w:w="0" w:type="auto"/>
        <w:tblLook w:val="00A0" w:firstRow="1" w:lastRow="0" w:firstColumn="1" w:lastColumn="0" w:noHBand="0" w:noVBand="0"/>
      </w:tblPr>
      <w:tblGrid>
        <w:gridCol w:w="3208"/>
        <w:gridCol w:w="3276"/>
        <w:gridCol w:w="2876"/>
      </w:tblGrid>
      <w:tr w:rsidR="00B23160" w:rsidRPr="00B76B42" w14:paraId="46738DCC" w14:textId="77777777" w:rsidTr="00685ADF">
        <w:trPr>
          <w:trHeight w:val="2060"/>
        </w:trPr>
        <w:tc>
          <w:tcPr>
            <w:tcW w:w="3399" w:type="dxa"/>
          </w:tcPr>
          <w:p w14:paraId="49879A8F" w14:textId="77777777" w:rsidR="00187A69" w:rsidRPr="00B073C7" w:rsidRDefault="00187A69" w:rsidP="00187A69">
            <w:pPr>
              <w:pStyle w:val="Header"/>
              <w:rPr>
                <w:rFonts w:asciiTheme="minorHAnsi" w:eastAsiaTheme="minorEastAsia" w:hAnsiTheme="minorHAnsi" w:cstheme="minorBidi"/>
                <w:sz w:val="20"/>
                <w:szCs w:val="20"/>
              </w:rPr>
            </w:pPr>
            <w:r w:rsidRPr="00B073C7">
              <w:rPr>
                <w:rFonts w:asciiTheme="minorHAnsi" w:eastAsiaTheme="minorEastAsia" w:hAnsiTheme="minorHAnsi" w:cstheme="minorBidi"/>
                <w:sz w:val="20"/>
                <w:szCs w:val="20"/>
              </w:rPr>
              <w:t>Austin Smith</w:t>
            </w:r>
          </w:p>
          <w:p w14:paraId="72413118" w14:textId="77777777" w:rsidR="00187A69" w:rsidRPr="00B073C7" w:rsidRDefault="00187A69" w:rsidP="00187A69">
            <w:pPr>
              <w:pStyle w:val="Header"/>
              <w:rPr>
                <w:rFonts w:asciiTheme="minorHAnsi" w:eastAsiaTheme="minorEastAsia" w:hAnsiTheme="minorHAnsi" w:cstheme="minorBidi"/>
                <w:sz w:val="20"/>
                <w:szCs w:val="20"/>
              </w:rPr>
            </w:pPr>
            <w:r w:rsidRPr="00B073C7">
              <w:rPr>
                <w:rFonts w:asciiTheme="minorHAnsi" w:eastAsiaTheme="minorEastAsia" w:hAnsiTheme="minorHAnsi" w:cstheme="minorBidi"/>
                <w:sz w:val="20"/>
                <w:szCs w:val="20"/>
              </w:rPr>
              <w:t>Deputy Director Recreation &amp; Beach</w:t>
            </w:r>
          </w:p>
          <w:p w14:paraId="4A055B0E" w14:textId="77777777" w:rsidR="00187A69" w:rsidRPr="00B073C7" w:rsidRDefault="00187A69" w:rsidP="00187A69">
            <w:pPr>
              <w:pStyle w:val="Header"/>
              <w:rPr>
                <w:rFonts w:asciiTheme="minorHAnsi" w:eastAsiaTheme="minorEastAsia" w:hAnsiTheme="minorHAnsi" w:cstheme="minorBidi"/>
                <w:sz w:val="20"/>
                <w:szCs w:val="20"/>
              </w:rPr>
            </w:pPr>
            <w:r w:rsidRPr="00B073C7">
              <w:rPr>
                <w:rFonts w:asciiTheme="minorHAnsi" w:eastAsiaTheme="minorEastAsia" w:hAnsiTheme="minorHAnsi" w:cstheme="minorBidi"/>
                <w:sz w:val="20"/>
                <w:szCs w:val="20"/>
              </w:rPr>
              <w:t>Phone: (508)487-1632</w:t>
            </w:r>
          </w:p>
          <w:p w14:paraId="4A83134F" w14:textId="159EF056" w:rsidR="00187A69" w:rsidRPr="00982EF0" w:rsidRDefault="00187A69" w:rsidP="00187A69">
            <w:pPr>
              <w:pStyle w:val="Header"/>
              <w:rPr>
                <w:rStyle w:val="Hyperlink"/>
                <w:rFonts w:asciiTheme="minorHAnsi" w:hAnsiTheme="minorHAnsi" w:cstheme="minorHAnsi"/>
              </w:rPr>
            </w:pPr>
            <w:r w:rsidRPr="00B073C7">
              <w:rPr>
                <w:rFonts w:asciiTheme="minorHAnsi" w:eastAsiaTheme="minorEastAsia" w:hAnsiTheme="minorHAnsi" w:cstheme="minorBidi"/>
                <w:sz w:val="20"/>
                <w:szCs w:val="20"/>
              </w:rPr>
              <w:t>Email:</w:t>
            </w:r>
            <w:r w:rsidRPr="00BE3E48">
              <w:rPr>
                <w:rFonts w:asciiTheme="minorHAnsi" w:eastAsiaTheme="minorEastAsia" w:hAnsiTheme="minorHAnsi" w:cstheme="minorBidi"/>
                <w:sz w:val="20"/>
                <w:szCs w:val="20"/>
              </w:rPr>
              <w:t xml:space="preserve"> </w:t>
            </w:r>
            <w:r w:rsidR="0092172A" w:rsidRPr="00982EF0">
              <w:rPr>
                <w:rFonts w:asciiTheme="minorHAnsi" w:hAnsiTheme="minorHAnsi" w:cstheme="minorHAnsi"/>
                <w:color w:val="000000" w:themeColor="text1"/>
                <w:sz w:val="20"/>
                <w:szCs w:val="20"/>
              </w:rPr>
              <w:t>asmith</w:t>
            </w:r>
            <w:r w:rsidR="00982EF0" w:rsidRPr="00982EF0">
              <w:rPr>
                <w:rFonts w:asciiTheme="minorHAnsi" w:hAnsiTheme="minorHAnsi" w:cstheme="minorHAnsi"/>
                <w:color w:val="000000" w:themeColor="text1"/>
                <w:sz w:val="20"/>
                <w:szCs w:val="20"/>
              </w:rPr>
              <w:t>@truro-ma.gov</w:t>
            </w:r>
          </w:p>
          <w:p w14:paraId="4EDAD734" w14:textId="77777777" w:rsidR="00475A4C" w:rsidRPr="00B073C7" w:rsidRDefault="00475A4C" w:rsidP="00187A69">
            <w:pPr>
              <w:pStyle w:val="Header"/>
              <w:rPr>
                <w:rFonts w:asciiTheme="minorHAnsi" w:eastAsiaTheme="minorEastAsia" w:hAnsiTheme="minorHAnsi" w:cstheme="minorBidi"/>
                <w:sz w:val="20"/>
                <w:szCs w:val="20"/>
              </w:rPr>
            </w:pPr>
          </w:p>
          <w:p w14:paraId="471836E0" w14:textId="54852B3D" w:rsidR="00187A69" w:rsidRDefault="00E555C6" w:rsidP="0008737E">
            <w:pPr>
              <w:rPr>
                <w:rFonts w:asciiTheme="minorHAnsi" w:eastAsiaTheme="minorEastAsia" w:hAnsiTheme="minorHAnsi" w:cstheme="minorBidi"/>
                <w:color w:val="242424"/>
                <w:sz w:val="20"/>
                <w:szCs w:val="20"/>
              </w:rPr>
            </w:pPr>
            <w:r>
              <w:rPr>
                <w:rFonts w:asciiTheme="minorHAnsi" w:eastAsiaTheme="minorEastAsia" w:hAnsiTheme="minorHAnsi" w:cstheme="minorBidi"/>
                <w:color w:val="242424"/>
                <w:sz w:val="20"/>
                <w:szCs w:val="20"/>
              </w:rPr>
              <w:t>Adam Leiterman</w:t>
            </w:r>
          </w:p>
          <w:p w14:paraId="416419DA" w14:textId="21E29E7F" w:rsidR="00475A4C" w:rsidRDefault="00B23160" w:rsidP="0008737E">
            <w:pPr>
              <w:rPr>
                <w:rFonts w:asciiTheme="minorHAnsi" w:eastAsiaTheme="minorEastAsia" w:hAnsiTheme="minorHAnsi" w:cstheme="minorBidi"/>
                <w:color w:val="242424"/>
                <w:sz w:val="20"/>
                <w:szCs w:val="20"/>
              </w:rPr>
            </w:pPr>
            <w:r>
              <w:rPr>
                <w:rFonts w:asciiTheme="minorHAnsi" w:eastAsiaTheme="minorEastAsia" w:hAnsiTheme="minorHAnsi" w:cstheme="minorBidi"/>
                <w:color w:val="242424"/>
                <w:sz w:val="20"/>
                <w:szCs w:val="20"/>
              </w:rPr>
              <w:t>Program Supervisor</w:t>
            </w:r>
          </w:p>
          <w:p w14:paraId="3C3735DF" w14:textId="3D66E3A1" w:rsidR="00B23160" w:rsidRDefault="00B23160" w:rsidP="0008737E">
            <w:pPr>
              <w:rPr>
                <w:rFonts w:asciiTheme="minorHAnsi" w:eastAsiaTheme="minorEastAsia" w:hAnsiTheme="minorHAnsi" w:cstheme="minorBidi"/>
                <w:color w:val="242424"/>
                <w:sz w:val="20"/>
                <w:szCs w:val="20"/>
              </w:rPr>
            </w:pPr>
            <w:r>
              <w:rPr>
                <w:rFonts w:asciiTheme="minorHAnsi" w:eastAsiaTheme="minorEastAsia" w:hAnsiTheme="minorHAnsi" w:cstheme="minorBidi"/>
                <w:color w:val="242424"/>
                <w:sz w:val="20"/>
                <w:szCs w:val="20"/>
              </w:rPr>
              <w:t xml:space="preserve">Phone: </w:t>
            </w:r>
            <w:r w:rsidR="00BC6D81">
              <w:rPr>
                <w:rFonts w:asciiTheme="minorHAnsi" w:eastAsiaTheme="minorEastAsia" w:hAnsiTheme="minorHAnsi" w:cstheme="minorBidi"/>
                <w:color w:val="242424"/>
                <w:sz w:val="20"/>
                <w:szCs w:val="20"/>
              </w:rPr>
              <w:t>(508) 776-5019</w:t>
            </w:r>
          </w:p>
          <w:p w14:paraId="3D49E985" w14:textId="6F0623A2" w:rsidR="00B23160" w:rsidRDefault="00B23160" w:rsidP="0008737E">
            <w:pPr>
              <w:rPr>
                <w:rFonts w:asciiTheme="minorHAnsi" w:eastAsiaTheme="minorEastAsia" w:hAnsiTheme="minorHAnsi" w:cstheme="minorBidi"/>
                <w:color w:val="242424"/>
                <w:sz w:val="20"/>
                <w:szCs w:val="20"/>
              </w:rPr>
            </w:pPr>
            <w:r>
              <w:rPr>
                <w:rFonts w:asciiTheme="minorHAnsi" w:eastAsiaTheme="minorEastAsia" w:hAnsiTheme="minorHAnsi" w:cstheme="minorBidi"/>
                <w:color w:val="242424"/>
                <w:sz w:val="20"/>
                <w:szCs w:val="20"/>
              </w:rPr>
              <w:t>Email: aleiterman@truro-ma.gov</w:t>
            </w:r>
          </w:p>
          <w:p w14:paraId="53F29EA5" w14:textId="77777777" w:rsidR="00E555C6" w:rsidRPr="00B073C7" w:rsidRDefault="00E555C6" w:rsidP="0008737E">
            <w:pPr>
              <w:rPr>
                <w:rFonts w:asciiTheme="minorHAnsi" w:eastAsiaTheme="minorEastAsia" w:hAnsiTheme="minorHAnsi" w:cstheme="minorBidi"/>
                <w:color w:val="242424"/>
                <w:sz w:val="20"/>
                <w:szCs w:val="20"/>
              </w:rPr>
            </w:pPr>
          </w:p>
          <w:p w14:paraId="0961F9B7" w14:textId="77777777" w:rsidR="00282EA9" w:rsidRPr="00B073C7" w:rsidRDefault="00282EA9" w:rsidP="0008737E">
            <w:pPr>
              <w:pStyle w:val="Header"/>
              <w:rPr>
                <w:rFonts w:asciiTheme="minorHAnsi" w:eastAsiaTheme="minorEastAsia" w:hAnsiTheme="minorHAnsi" w:cstheme="minorBidi"/>
                <w:sz w:val="20"/>
                <w:szCs w:val="20"/>
              </w:rPr>
            </w:pPr>
          </w:p>
          <w:p w14:paraId="2BEA8525" w14:textId="3014FF64" w:rsidR="00282EA9" w:rsidRPr="00B073C7" w:rsidRDefault="00282EA9" w:rsidP="00187A69">
            <w:pPr>
              <w:pStyle w:val="Header"/>
              <w:rPr>
                <w:rFonts w:asciiTheme="minorHAnsi" w:eastAsiaTheme="minorEastAsia" w:hAnsiTheme="minorHAnsi" w:cstheme="minorBidi"/>
                <w:sz w:val="18"/>
                <w:szCs w:val="18"/>
              </w:rPr>
            </w:pPr>
          </w:p>
        </w:tc>
        <w:tc>
          <w:tcPr>
            <w:tcW w:w="2934" w:type="dxa"/>
          </w:tcPr>
          <w:p w14:paraId="12AE25B8" w14:textId="04651824" w:rsidR="00282EA9" w:rsidRPr="00B073C7" w:rsidRDefault="00B23160" w:rsidP="0008737E">
            <w:pPr>
              <w:jc w:val="center"/>
              <w:rPr>
                <w:rFonts w:asciiTheme="minorHAnsi" w:eastAsiaTheme="minorEastAsia" w:hAnsiTheme="minorHAnsi" w:cstheme="minorBidi"/>
              </w:rPr>
            </w:pPr>
            <w:r>
              <w:rPr>
                <w:rFonts w:asciiTheme="minorHAnsi" w:eastAsiaTheme="minorEastAsia" w:hAnsiTheme="minorHAnsi" w:cstheme="minorBidi"/>
                <w:noProof/>
                <w:color w:val="FF0000"/>
              </w:rPr>
              <w:drawing>
                <wp:inline distT="0" distB="0" distL="0" distR="0" wp14:anchorId="5011F1DA" wp14:editId="0D9F700B">
                  <wp:extent cx="1943100" cy="1597591"/>
                  <wp:effectExtent l="0" t="0" r="0" b="0"/>
                  <wp:docPr id="45155527" name="Picture 451555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55527"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566" cy="1616063"/>
                          </a:xfrm>
                          <a:prstGeom prst="rect">
                            <a:avLst/>
                          </a:prstGeom>
                        </pic:spPr>
                      </pic:pic>
                    </a:graphicData>
                  </a:graphic>
                </wp:inline>
              </w:drawing>
            </w:r>
          </w:p>
        </w:tc>
        <w:tc>
          <w:tcPr>
            <w:tcW w:w="3027" w:type="dxa"/>
          </w:tcPr>
          <w:p w14:paraId="3DE9C1BC" w14:textId="77777777" w:rsidR="00282EA9" w:rsidRPr="00B073C7" w:rsidRDefault="00282EA9" w:rsidP="0008737E">
            <w:pPr>
              <w:pStyle w:val="Header"/>
              <w:jc w:val="right"/>
              <w:rPr>
                <w:rFonts w:asciiTheme="minorHAnsi" w:eastAsiaTheme="minorEastAsia" w:hAnsiTheme="minorHAnsi" w:cstheme="minorBidi"/>
                <w:sz w:val="20"/>
                <w:szCs w:val="20"/>
              </w:rPr>
            </w:pPr>
            <w:r w:rsidRPr="00B073C7">
              <w:rPr>
                <w:rFonts w:asciiTheme="minorHAnsi" w:eastAsiaTheme="minorEastAsia" w:hAnsiTheme="minorHAnsi" w:cstheme="minorBidi"/>
                <w:sz w:val="20"/>
                <w:szCs w:val="20"/>
              </w:rPr>
              <w:t>7 Standish Way</w:t>
            </w:r>
          </w:p>
          <w:p w14:paraId="4BBA247C" w14:textId="77777777" w:rsidR="00282EA9" w:rsidRPr="00B073C7" w:rsidRDefault="003C2DAC" w:rsidP="0008737E">
            <w:pPr>
              <w:pStyle w:val="Header"/>
              <w:jc w:val="right"/>
              <w:rPr>
                <w:rFonts w:asciiTheme="minorHAnsi" w:eastAsiaTheme="minorEastAsia" w:hAnsiTheme="minorHAnsi" w:cstheme="minorBidi"/>
                <w:sz w:val="20"/>
                <w:szCs w:val="20"/>
              </w:rPr>
            </w:pPr>
            <w:r w:rsidRPr="00B073C7">
              <w:rPr>
                <w:rFonts w:asciiTheme="minorHAnsi" w:eastAsiaTheme="minorEastAsia" w:hAnsiTheme="minorHAnsi" w:cstheme="minorBidi"/>
                <w:sz w:val="20"/>
                <w:szCs w:val="20"/>
              </w:rPr>
              <w:t xml:space="preserve">North </w:t>
            </w:r>
            <w:r w:rsidR="00282EA9" w:rsidRPr="00B073C7">
              <w:rPr>
                <w:rFonts w:asciiTheme="minorHAnsi" w:eastAsiaTheme="minorEastAsia" w:hAnsiTheme="minorHAnsi" w:cstheme="minorBidi"/>
                <w:sz w:val="20"/>
                <w:szCs w:val="20"/>
              </w:rPr>
              <w:t>Truro, MA 02652</w:t>
            </w:r>
          </w:p>
          <w:p w14:paraId="3F16850F" w14:textId="77777777" w:rsidR="00282EA9" w:rsidRPr="00BC6D81" w:rsidRDefault="00282EA9" w:rsidP="0008737E">
            <w:pPr>
              <w:pStyle w:val="Header"/>
              <w:jc w:val="right"/>
              <w:rPr>
                <w:rFonts w:asciiTheme="minorHAnsi" w:eastAsiaTheme="minorEastAsia" w:hAnsiTheme="minorHAnsi" w:cstheme="minorBidi"/>
                <w:sz w:val="20"/>
                <w:szCs w:val="20"/>
                <w:lang w:val="fr-CA"/>
              </w:rPr>
            </w:pPr>
            <w:r w:rsidRPr="00BC6D81">
              <w:rPr>
                <w:rFonts w:asciiTheme="minorHAnsi" w:eastAsiaTheme="minorEastAsia" w:hAnsiTheme="minorHAnsi" w:cstheme="minorBidi"/>
                <w:sz w:val="20"/>
                <w:szCs w:val="20"/>
                <w:lang w:val="fr-CA"/>
              </w:rPr>
              <w:t>Phone: (508)487-1632</w:t>
            </w:r>
          </w:p>
          <w:p w14:paraId="5DFB6C62" w14:textId="77777777" w:rsidR="00282EA9" w:rsidRPr="00BC6D81" w:rsidRDefault="00282EA9" w:rsidP="0008737E">
            <w:pPr>
              <w:pStyle w:val="Header"/>
              <w:jc w:val="right"/>
              <w:rPr>
                <w:rFonts w:asciiTheme="minorHAnsi" w:eastAsiaTheme="minorEastAsia" w:hAnsiTheme="minorHAnsi" w:cstheme="minorBidi"/>
                <w:sz w:val="20"/>
                <w:szCs w:val="20"/>
                <w:lang w:val="fr-CA"/>
              </w:rPr>
            </w:pPr>
            <w:r w:rsidRPr="00BC6D81">
              <w:rPr>
                <w:rFonts w:asciiTheme="minorHAnsi" w:eastAsiaTheme="minorEastAsia" w:hAnsiTheme="minorHAnsi" w:cstheme="minorBidi"/>
                <w:sz w:val="20"/>
                <w:szCs w:val="20"/>
                <w:lang w:val="fr-CA"/>
              </w:rPr>
              <w:t>Fax: (508)487-0854</w:t>
            </w:r>
          </w:p>
          <w:p w14:paraId="1179E6F0" w14:textId="77777777" w:rsidR="00282EA9" w:rsidRPr="00BC6D81" w:rsidRDefault="00282EA9" w:rsidP="0008737E">
            <w:pPr>
              <w:pStyle w:val="Header"/>
              <w:jc w:val="right"/>
              <w:rPr>
                <w:rFonts w:asciiTheme="minorHAnsi" w:eastAsiaTheme="minorEastAsia" w:hAnsiTheme="minorHAnsi" w:cstheme="minorBidi"/>
                <w:sz w:val="20"/>
                <w:szCs w:val="20"/>
                <w:lang w:val="fr-CA"/>
              </w:rPr>
            </w:pPr>
            <w:r w:rsidRPr="00BC6D81">
              <w:rPr>
                <w:rFonts w:asciiTheme="minorHAnsi" w:eastAsiaTheme="minorEastAsia" w:hAnsiTheme="minorHAnsi" w:cstheme="minorBidi"/>
                <w:sz w:val="20"/>
                <w:szCs w:val="20"/>
                <w:lang w:val="fr-CA"/>
              </w:rPr>
              <w:t>www.truro-ma.gov/recreation</w:t>
            </w:r>
          </w:p>
          <w:p w14:paraId="0C9D37EB" w14:textId="77777777" w:rsidR="00282EA9" w:rsidRPr="00BC6D81" w:rsidRDefault="00282EA9" w:rsidP="0008737E">
            <w:pPr>
              <w:pStyle w:val="Header"/>
              <w:jc w:val="right"/>
              <w:rPr>
                <w:rFonts w:asciiTheme="minorHAnsi" w:eastAsiaTheme="minorEastAsia" w:hAnsiTheme="minorHAnsi" w:cstheme="minorBidi"/>
                <w:sz w:val="20"/>
                <w:szCs w:val="20"/>
                <w:lang w:val="fr-CA"/>
              </w:rPr>
            </w:pPr>
          </w:p>
          <w:p w14:paraId="0676E4BA" w14:textId="34F569FE" w:rsidR="00282EA9" w:rsidRPr="00BC6D81" w:rsidRDefault="00282EA9" w:rsidP="0008737E">
            <w:pPr>
              <w:pStyle w:val="Header"/>
              <w:jc w:val="right"/>
              <w:rPr>
                <w:rFonts w:asciiTheme="minorHAnsi" w:eastAsiaTheme="minorEastAsia" w:hAnsiTheme="minorHAnsi" w:cstheme="minorBidi"/>
                <w:sz w:val="20"/>
                <w:szCs w:val="20"/>
                <w:u w:val="single"/>
                <w:lang w:val="fr-CA"/>
              </w:rPr>
            </w:pPr>
            <w:r w:rsidRPr="00BC6D81">
              <w:rPr>
                <w:rFonts w:asciiTheme="minorHAnsi" w:eastAsiaTheme="minorEastAsia" w:hAnsiTheme="minorHAnsi" w:cstheme="minorBidi"/>
                <w:sz w:val="20"/>
                <w:szCs w:val="20"/>
                <w:u w:val="single"/>
                <w:lang w:val="fr-CA"/>
              </w:rPr>
              <w:t>Mailing</w:t>
            </w:r>
          </w:p>
          <w:p w14:paraId="1A316972" w14:textId="77777777" w:rsidR="00282EA9" w:rsidRPr="00BC6D81" w:rsidRDefault="00282EA9" w:rsidP="0008737E">
            <w:pPr>
              <w:pStyle w:val="Header"/>
              <w:jc w:val="right"/>
              <w:rPr>
                <w:rFonts w:asciiTheme="minorHAnsi" w:eastAsiaTheme="minorEastAsia" w:hAnsiTheme="minorHAnsi" w:cstheme="minorBidi"/>
                <w:sz w:val="20"/>
                <w:szCs w:val="20"/>
                <w:lang w:val="fr-CA"/>
              </w:rPr>
            </w:pPr>
            <w:r w:rsidRPr="00BC6D81">
              <w:rPr>
                <w:rFonts w:asciiTheme="minorHAnsi" w:eastAsiaTheme="minorEastAsia" w:hAnsiTheme="minorHAnsi" w:cstheme="minorBidi"/>
                <w:sz w:val="20"/>
                <w:szCs w:val="20"/>
                <w:lang w:val="fr-CA"/>
              </w:rPr>
              <w:t>P.O. Box 2030</w:t>
            </w:r>
          </w:p>
          <w:p w14:paraId="74A704E4" w14:textId="77777777" w:rsidR="00282EA9" w:rsidRPr="00BC6D81" w:rsidRDefault="00282EA9" w:rsidP="0008737E">
            <w:pPr>
              <w:pStyle w:val="Header"/>
              <w:jc w:val="right"/>
              <w:rPr>
                <w:rFonts w:asciiTheme="minorHAnsi" w:eastAsiaTheme="minorEastAsia" w:hAnsiTheme="minorHAnsi" w:cstheme="minorBidi"/>
                <w:lang w:val="fr-CA"/>
              </w:rPr>
            </w:pPr>
            <w:r w:rsidRPr="00BC6D81">
              <w:rPr>
                <w:rFonts w:asciiTheme="minorHAnsi" w:eastAsiaTheme="minorEastAsia" w:hAnsiTheme="minorHAnsi" w:cstheme="minorBidi"/>
                <w:sz w:val="20"/>
                <w:szCs w:val="20"/>
                <w:lang w:val="fr-CA"/>
              </w:rPr>
              <w:t>Truro, MA 02666</w:t>
            </w:r>
          </w:p>
        </w:tc>
      </w:tr>
    </w:tbl>
    <w:p w14:paraId="5A13A566" w14:textId="77777777" w:rsidR="00D91F46" w:rsidRPr="00BC6D81" w:rsidRDefault="00D91F46" w:rsidP="0F6B00EC">
      <w:pPr>
        <w:rPr>
          <w:rFonts w:asciiTheme="minorHAnsi" w:eastAsiaTheme="minorEastAsia" w:hAnsiTheme="minorHAnsi" w:cstheme="minorBidi"/>
          <w:lang w:val="fr-CA"/>
        </w:rPr>
      </w:pPr>
    </w:p>
    <w:p w14:paraId="3EBD0F2C" w14:textId="77777777" w:rsidR="00282EA9" w:rsidRPr="00BC6D81" w:rsidRDefault="00282EA9" w:rsidP="0F6B00EC">
      <w:pPr>
        <w:pStyle w:val="Header"/>
        <w:rPr>
          <w:rFonts w:asciiTheme="minorHAnsi" w:eastAsiaTheme="minorEastAsia" w:hAnsiTheme="minorHAnsi" w:cstheme="minorBidi"/>
          <w:lang w:val="fr-CA"/>
        </w:rPr>
      </w:pPr>
    </w:p>
    <w:p w14:paraId="75FBF202" w14:textId="77777777" w:rsidR="00D91F46" w:rsidRPr="00BC6D81" w:rsidRDefault="00D91F46" w:rsidP="0F6B00EC">
      <w:pPr>
        <w:rPr>
          <w:rFonts w:asciiTheme="minorHAnsi" w:eastAsiaTheme="minorEastAsia" w:hAnsiTheme="minorHAnsi" w:cstheme="minorBidi"/>
          <w:lang w:val="fr-CA"/>
        </w:rPr>
      </w:pPr>
    </w:p>
    <w:p w14:paraId="5D802D90" w14:textId="77777777" w:rsidR="00D91F46" w:rsidRPr="00BC6D81" w:rsidRDefault="00D91F46" w:rsidP="0F6B00EC">
      <w:pPr>
        <w:rPr>
          <w:rFonts w:asciiTheme="minorHAnsi" w:eastAsiaTheme="minorEastAsia" w:hAnsiTheme="minorHAnsi" w:cstheme="minorBidi"/>
          <w:lang w:val="fr-CA"/>
        </w:rPr>
      </w:pPr>
    </w:p>
    <w:p w14:paraId="1960CA73" w14:textId="77777777" w:rsidR="00D91F46" w:rsidRPr="00BC6D81" w:rsidRDefault="00D91F46" w:rsidP="0F6B00EC">
      <w:pPr>
        <w:rPr>
          <w:rFonts w:asciiTheme="minorHAnsi" w:eastAsiaTheme="minorEastAsia" w:hAnsiTheme="minorHAnsi" w:cstheme="minorBidi"/>
          <w:lang w:val="fr-CA"/>
        </w:rPr>
      </w:pPr>
    </w:p>
    <w:p w14:paraId="31436F27" w14:textId="77777777" w:rsidR="00D91F46" w:rsidRPr="00BC6D81" w:rsidRDefault="00D91F46" w:rsidP="0F6B00EC">
      <w:pPr>
        <w:pStyle w:val="Title"/>
        <w:spacing w:before="0" w:after="0"/>
        <w:ind w:left="360"/>
        <w:jc w:val="center"/>
        <w:rPr>
          <w:rFonts w:asciiTheme="minorHAnsi" w:eastAsiaTheme="minorEastAsia" w:hAnsiTheme="minorHAnsi" w:cstheme="minorBidi"/>
          <w:lang w:val="fr-CA"/>
        </w:rPr>
      </w:pPr>
    </w:p>
    <w:p w14:paraId="0C7C9AC7" w14:textId="0115F23D" w:rsidR="00D91F46" w:rsidRPr="00F92FCA" w:rsidRDefault="00D91F46" w:rsidP="00B85062">
      <w:pPr>
        <w:pStyle w:val="Title"/>
        <w:spacing w:before="0" w:after="0"/>
        <w:jc w:val="center"/>
        <w:rPr>
          <w:rStyle w:val="Strong"/>
          <w:rFonts w:asciiTheme="minorHAnsi" w:eastAsiaTheme="minorEastAsia" w:hAnsiTheme="minorHAnsi" w:cstheme="minorBidi"/>
          <w:sz w:val="40"/>
          <w:szCs w:val="40"/>
        </w:rPr>
      </w:pPr>
      <w:r w:rsidRPr="00F92FCA">
        <w:rPr>
          <w:rStyle w:val="Strong"/>
          <w:rFonts w:asciiTheme="minorHAnsi" w:eastAsiaTheme="minorEastAsia" w:hAnsiTheme="minorHAnsi" w:cstheme="minorBidi"/>
          <w:sz w:val="40"/>
          <w:szCs w:val="40"/>
        </w:rPr>
        <w:t>Truro Recreation</w:t>
      </w:r>
      <w:r w:rsidR="23FA573E" w:rsidRPr="00F92FCA">
        <w:rPr>
          <w:rStyle w:val="Strong"/>
          <w:rFonts w:asciiTheme="minorHAnsi" w:eastAsiaTheme="minorEastAsia" w:hAnsiTheme="minorHAnsi" w:cstheme="minorBidi"/>
          <w:sz w:val="40"/>
          <w:szCs w:val="40"/>
        </w:rPr>
        <w:t xml:space="preserve"> &amp; Beach Department</w:t>
      </w:r>
    </w:p>
    <w:p w14:paraId="234A8F00" w14:textId="36D2089D" w:rsidR="00D91F46" w:rsidRPr="00F92FCA" w:rsidRDefault="383FE00A" w:rsidP="383FE00A">
      <w:pPr>
        <w:pStyle w:val="Title"/>
        <w:spacing w:before="0" w:after="0"/>
        <w:ind w:left="360"/>
        <w:jc w:val="center"/>
        <w:rPr>
          <w:rStyle w:val="Strong"/>
          <w:rFonts w:asciiTheme="minorHAnsi" w:eastAsiaTheme="minorEastAsia" w:hAnsiTheme="minorHAnsi" w:cstheme="minorBidi"/>
          <w:sz w:val="40"/>
          <w:szCs w:val="40"/>
        </w:rPr>
      </w:pPr>
      <w:r w:rsidRPr="383FE00A">
        <w:rPr>
          <w:rStyle w:val="Strong"/>
          <w:rFonts w:asciiTheme="minorHAnsi" w:eastAsiaTheme="minorEastAsia" w:hAnsiTheme="minorHAnsi" w:cstheme="minorBidi"/>
          <w:sz w:val="40"/>
          <w:szCs w:val="40"/>
        </w:rPr>
        <w:t>Truro Recreation</w:t>
      </w:r>
      <w:r w:rsidR="0059121F">
        <w:rPr>
          <w:rStyle w:val="Strong"/>
          <w:rFonts w:asciiTheme="minorHAnsi" w:eastAsiaTheme="minorEastAsia" w:hAnsiTheme="minorHAnsi" w:cstheme="minorBidi"/>
          <w:sz w:val="40"/>
          <w:szCs w:val="40"/>
        </w:rPr>
        <w:t xml:space="preserve"> Out</w:t>
      </w:r>
      <w:r w:rsidR="00E94FF0">
        <w:rPr>
          <w:rStyle w:val="Strong"/>
          <w:rFonts w:asciiTheme="minorHAnsi" w:eastAsiaTheme="minorEastAsia" w:hAnsiTheme="minorHAnsi" w:cstheme="minorBidi"/>
          <w:sz w:val="40"/>
          <w:szCs w:val="40"/>
        </w:rPr>
        <w:t>-</w:t>
      </w:r>
      <w:r w:rsidR="0059121F">
        <w:rPr>
          <w:rStyle w:val="Strong"/>
          <w:rFonts w:asciiTheme="minorHAnsi" w:eastAsiaTheme="minorEastAsia" w:hAnsiTheme="minorHAnsi" w:cstheme="minorBidi"/>
          <w:sz w:val="40"/>
          <w:szCs w:val="40"/>
        </w:rPr>
        <w:t>of</w:t>
      </w:r>
      <w:r w:rsidR="00E94FF0">
        <w:rPr>
          <w:rStyle w:val="Strong"/>
          <w:rFonts w:asciiTheme="minorHAnsi" w:eastAsiaTheme="minorEastAsia" w:hAnsiTheme="minorHAnsi" w:cstheme="minorBidi"/>
          <w:sz w:val="40"/>
          <w:szCs w:val="40"/>
        </w:rPr>
        <w:t>-</w:t>
      </w:r>
      <w:r w:rsidR="0059121F">
        <w:rPr>
          <w:rStyle w:val="Strong"/>
          <w:rFonts w:asciiTheme="minorHAnsi" w:eastAsiaTheme="minorEastAsia" w:hAnsiTheme="minorHAnsi" w:cstheme="minorBidi"/>
          <w:sz w:val="40"/>
          <w:szCs w:val="40"/>
        </w:rPr>
        <w:t>School</w:t>
      </w:r>
      <w:r w:rsidR="00E94FF0">
        <w:rPr>
          <w:rStyle w:val="Strong"/>
          <w:rFonts w:asciiTheme="minorHAnsi" w:eastAsiaTheme="minorEastAsia" w:hAnsiTheme="minorHAnsi" w:cstheme="minorBidi"/>
          <w:sz w:val="40"/>
          <w:szCs w:val="40"/>
        </w:rPr>
        <w:t>-</w:t>
      </w:r>
      <w:r w:rsidR="0059121F">
        <w:rPr>
          <w:rStyle w:val="Strong"/>
          <w:rFonts w:asciiTheme="minorHAnsi" w:eastAsiaTheme="minorEastAsia" w:hAnsiTheme="minorHAnsi" w:cstheme="minorBidi"/>
          <w:sz w:val="40"/>
          <w:szCs w:val="40"/>
        </w:rPr>
        <w:t>Ti</w:t>
      </w:r>
      <w:r w:rsidR="00E94FF0">
        <w:rPr>
          <w:rStyle w:val="Strong"/>
          <w:rFonts w:asciiTheme="minorHAnsi" w:eastAsiaTheme="minorEastAsia" w:hAnsiTheme="minorHAnsi" w:cstheme="minorBidi"/>
          <w:sz w:val="40"/>
          <w:szCs w:val="40"/>
        </w:rPr>
        <w:t>me Community Sustainability</w:t>
      </w:r>
      <w:r w:rsidR="00E94FF0" w:rsidRPr="383FE00A">
        <w:rPr>
          <w:rStyle w:val="Strong"/>
          <w:rFonts w:asciiTheme="minorHAnsi" w:eastAsiaTheme="minorEastAsia" w:hAnsiTheme="minorHAnsi" w:cstheme="minorBidi"/>
          <w:sz w:val="40"/>
          <w:szCs w:val="40"/>
        </w:rPr>
        <w:t xml:space="preserve"> Program</w:t>
      </w:r>
    </w:p>
    <w:p w14:paraId="334AB090" w14:textId="13D27815" w:rsidR="007A13FE" w:rsidRPr="00F92FCA" w:rsidRDefault="383FE00A" w:rsidP="383FE00A">
      <w:pPr>
        <w:jc w:val="center"/>
        <w:rPr>
          <w:rFonts w:asciiTheme="minorHAnsi" w:eastAsiaTheme="minorEastAsia" w:hAnsiTheme="minorHAnsi" w:cstheme="minorBidi"/>
          <w:b/>
          <w:bCs/>
          <w:sz w:val="40"/>
          <w:szCs w:val="40"/>
        </w:rPr>
      </w:pPr>
      <w:r w:rsidRPr="383FE00A">
        <w:rPr>
          <w:rFonts w:asciiTheme="minorHAnsi" w:eastAsiaTheme="minorEastAsia" w:hAnsiTheme="minorHAnsi" w:cstheme="minorBidi"/>
          <w:b/>
          <w:bCs/>
          <w:sz w:val="40"/>
          <w:szCs w:val="40"/>
        </w:rPr>
        <w:t>Participant Health Policy Handbook</w:t>
      </w:r>
    </w:p>
    <w:p w14:paraId="345941AB" w14:textId="2E81FB50" w:rsidR="00D91F46" w:rsidRPr="00F92FCA" w:rsidRDefault="00D91F46" w:rsidP="00450925">
      <w:pPr>
        <w:pStyle w:val="Header"/>
        <w:jc w:val="right"/>
        <w:rPr>
          <w:rFonts w:asciiTheme="minorHAnsi" w:eastAsiaTheme="minorEastAsia" w:hAnsiTheme="minorHAnsi" w:cstheme="minorBidi"/>
          <w:b/>
          <w:bCs/>
          <w:sz w:val="40"/>
          <w:szCs w:val="40"/>
        </w:rPr>
      </w:pPr>
    </w:p>
    <w:p w14:paraId="0D212DBA" w14:textId="0D47DA71" w:rsidR="385EE9FF" w:rsidRPr="00F92FCA" w:rsidRDefault="385EE9FF" w:rsidP="00450925">
      <w:pPr>
        <w:pStyle w:val="Header"/>
        <w:jc w:val="center"/>
        <w:rPr>
          <w:rFonts w:asciiTheme="minorHAnsi" w:eastAsiaTheme="minorEastAsia" w:hAnsiTheme="minorHAnsi" w:cstheme="minorBidi"/>
          <w:b/>
          <w:bCs/>
          <w:sz w:val="40"/>
          <w:szCs w:val="40"/>
        </w:rPr>
      </w:pPr>
      <w:r w:rsidRPr="00F92FCA">
        <w:rPr>
          <w:rFonts w:asciiTheme="minorHAnsi" w:eastAsiaTheme="minorEastAsia" w:hAnsiTheme="minorHAnsi" w:cstheme="minorBidi"/>
          <w:b/>
          <w:bCs/>
          <w:sz w:val="40"/>
          <w:szCs w:val="40"/>
        </w:rPr>
        <w:t>7 Standish Way</w:t>
      </w:r>
    </w:p>
    <w:p w14:paraId="7AF2F982" w14:textId="77777777" w:rsidR="385EE9FF" w:rsidRPr="00B85062" w:rsidRDefault="385EE9FF" w:rsidP="00450925">
      <w:pPr>
        <w:pStyle w:val="Header"/>
        <w:jc w:val="center"/>
        <w:rPr>
          <w:rFonts w:asciiTheme="minorHAnsi" w:eastAsiaTheme="minorEastAsia" w:hAnsiTheme="minorHAnsi" w:cstheme="minorBidi"/>
          <w:b/>
          <w:bCs/>
          <w:sz w:val="40"/>
          <w:szCs w:val="40"/>
        </w:rPr>
      </w:pPr>
      <w:r w:rsidRPr="00B85062">
        <w:rPr>
          <w:rFonts w:asciiTheme="minorHAnsi" w:eastAsiaTheme="minorEastAsia" w:hAnsiTheme="minorHAnsi" w:cstheme="minorBidi"/>
          <w:b/>
          <w:bCs/>
          <w:sz w:val="40"/>
          <w:szCs w:val="40"/>
        </w:rPr>
        <w:t>North Truro, MA 02652</w:t>
      </w:r>
    </w:p>
    <w:p w14:paraId="4F271114" w14:textId="0406447F" w:rsidR="0F6B00EC" w:rsidRPr="00B073C7" w:rsidRDefault="0F6B00EC" w:rsidP="0F6B00EC">
      <w:pPr>
        <w:ind w:left="360"/>
        <w:jc w:val="center"/>
        <w:rPr>
          <w:rFonts w:asciiTheme="minorHAnsi" w:eastAsiaTheme="minorEastAsia" w:hAnsiTheme="minorHAnsi" w:cstheme="minorBidi"/>
          <w:b/>
          <w:bCs/>
          <w:sz w:val="40"/>
          <w:szCs w:val="40"/>
        </w:rPr>
      </w:pPr>
    </w:p>
    <w:p w14:paraId="25FB9962" w14:textId="77777777" w:rsidR="00D91F46" w:rsidRPr="00B073C7" w:rsidRDefault="00D91F46" w:rsidP="0F6B00EC">
      <w:pPr>
        <w:ind w:left="360"/>
        <w:jc w:val="center"/>
        <w:rPr>
          <w:rFonts w:asciiTheme="minorHAnsi" w:eastAsiaTheme="minorEastAsia" w:hAnsiTheme="minorHAnsi" w:cstheme="minorBidi"/>
          <w:b/>
          <w:bCs/>
          <w:sz w:val="40"/>
          <w:szCs w:val="40"/>
        </w:rPr>
      </w:pPr>
      <w:r w:rsidRPr="00B073C7">
        <w:rPr>
          <w:rFonts w:asciiTheme="minorHAnsi" w:eastAsiaTheme="minorEastAsia" w:hAnsiTheme="minorHAnsi" w:cstheme="minorBidi"/>
          <w:b/>
          <w:bCs/>
          <w:sz w:val="40"/>
          <w:szCs w:val="40"/>
        </w:rPr>
        <w:t>(508) 487-1632</w:t>
      </w:r>
    </w:p>
    <w:p w14:paraId="403805CA" w14:textId="77777777" w:rsidR="00D91F46" w:rsidRPr="001D7B59" w:rsidRDefault="00D91F46" w:rsidP="0F6B00EC">
      <w:pPr>
        <w:ind w:left="360"/>
        <w:jc w:val="center"/>
        <w:rPr>
          <w:rFonts w:asciiTheme="minorHAnsi" w:eastAsiaTheme="minorEastAsia" w:hAnsiTheme="minorHAnsi" w:cstheme="minorBidi"/>
        </w:rPr>
      </w:pPr>
    </w:p>
    <w:p w14:paraId="4042F145" w14:textId="77777777" w:rsidR="00D91F46" w:rsidRPr="001D7B59" w:rsidRDefault="00D91F46" w:rsidP="0F6B00EC">
      <w:pPr>
        <w:ind w:left="360"/>
        <w:jc w:val="center"/>
        <w:rPr>
          <w:rFonts w:asciiTheme="minorHAnsi" w:eastAsiaTheme="minorEastAsia" w:hAnsiTheme="minorHAnsi" w:cstheme="minorBidi"/>
        </w:rPr>
      </w:pPr>
    </w:p>
    <w:p w14:paraId="632ECA91" w14:textId="77777777" w:rsidR="00D91F46" w:rsidRPr="001D7B59" w:rsidRDefault="00D91F46" w:rsidP="0F6B00EC">
      <w:pPr>
        <w:ind w:left="360"/>
        <w:jc w:val="center"/>
        <w:rPr>
          <w:rFonts w:asciiTheme="minorHAnsi" w:eastAsiaTheme="minorEastAsia" w:hAnsiTheme="minorHAnsi" w:cstheme="minorBidi"/>
        </w:rPr>
      </w:pPr>
    </w:p>
    <w:p w14:paraId="151E091A" w14:textId="77777777" w:rsidR="00D91F46" w:rsidRPr="001D7B59" w:rsidRDefault="00D91F46" w:rsidP="0F6B00EC">
      <w:pPr>
        <w:ind w:left="360"/>
        <w:jc w:val="center"/>
        <w:rPr>
          <w:rFonts w:asciiTheme="minorHAnsi" w:eastAsiaTheme="minorEastAsia" w:hAnsiTheme="minorHAnsi" w:cstheme="minorBidi"/>
        </w:rPr>
      </w:pPr>
    </w:p>
    <w:p w14:paraId="3C4FD78D" w14:textId="77777777" w:rsidR="00D91F46" w:rsidRPr="00B073C7" w:rsidRDefault="00D91F46" w:rsidP="0F6B00EC">
      <w:pPr>
        <w:ind w:left="360"/>
        <w:jc w:val="center"/>
        <w:rPr>
          <w:rFonts w:asciiTheme="minorHAnsi" w:eastAsiaTheme="minorEastAsia" w:hAnsiTheme="minorHAnsi" w:cstheme="minorBidi"/>
        </w:rPr>
      </w:pPr>
    </w:p>
    <w:p w14:paraId="4A4A4FF9" w14:textId="77777777" w:rsidR="00D91F46" w:rsidRPr="00B073C7" w:rsidRDefault="00D91F46" w:rsidP="0F6B00EC">
      <w:pPr>
        <w:ind w:left="360"/>
        <w:jc w:val="center"/>
        <w:rPr>
          <w:rFonts w:asciiTheme="minorHAnsi" w:eastAsiaTheme="minorEastAsia" w:hAnsiTheme="minorHAnsi" w:cstheme="minorBidi"/>
        </w:rPr>
      </w:pPr>
    </w:p>
    <w:p w14:paraId="62C1EC2C" w14:textId="47EAE487" w:rsidR="0002333F" w:rsidRPr="00B073C7" w:rsidRDefault="4AAD883A" w:rsidP="00BE4D34">
      <w:pPr>
        <w:spacing w:line="259" w:lineRule="auto"/>
        <w:jc w:val="center"/>
        <w:rPr>
          <w:rFonts w:asciiTheme="minorHAnsi" w:eastAsiaTheme="minorEastAsia" w:hAnsiTheme="minorHAnsi" w:cstheme="minorBidi"/>
          <w:sz w:val="40"/>
          <w:szCs w:val="40"/>
        </w:rPr>
      </w:pPr>
      <w:r w:rsidRPr="00B073C7">
        <w:rPr>
          <w:rFonts w:asciiTheme="minorHAnsi" w:eastAsiaTheme="minorEastAsia" w:hAnsiTheme="minorHAnsi" w:cstheme="minorBidi"/>
          <w:b/>
          <w:bCs/>
          <w:sz w:val="40"/>
          <w:szCs w:val="40"/>
        </w:rPr>
        <w:t>2023-2024</w:t>
      </w:r>
    </w:p>
    <w:p w14:paraId="112363F3" w14:textId="610196E4" w:rsidR="004D54B6" w:rsidRPr="00B073C7" w:rsidRDefault="0002333F" w:rsidP="00F92FCA">
      <w:pPr>
        <w:jc w:val="center"/>
        <w:rPr>
          <w:rFonts w:asciiTheme="minorHAnsi" w:eastAsiaTheme="minorEastAsia" w:hAnsiTheme="minorHAnsi" w:cstheme="minorBidi"/>
          <w:b/>
          <w:bCs/>
          <w:sz w:val="28"/>
          <w:szCs w:val="28"/>
          <w:u w:val="single"/>
        </w:rPr>
      </w:pPr>
      <w:r w:rsidRPr="00B073C7">
        <w:rPr>
          <w:rFonts w:asciiTheme="minorHAnsi" w:eastAsiaTheme="minorEastAsia" w:hAnsiTheme="minorHAnsi" w:cstheme="minorBidi"/>
          <w:b/>
          <w:bCs/>
          <w:sz w:val="40"/>
          <w:szCs w:val="40"/>
        </w:rPr>
        <w:br w:type="page"/>
      </w:r>
    </w:p>
    <w:p w14:paraId="3F79E6CD" w14:textId="4A5ABBDB" w:rsidR="003474D7" w:rsidRPr="00DF138F" w:rsidRDefault="003474D7" w:rsidP="003474D7">
      <w:pPr>
        <w:pStyle w:val="TOCHeading"/>
        <w:jc w:val="center"/>
        <w:rPr>
          <w:b/>
          <w:bCs/>
          <w:color w:val="000000" w:themeColor="text1"/>
        </w:rPr>
      </w:pPr>
      <w:r>
        <w:rPr>
          <w:b/>
          <w:bCs/>
          <w:color w:val="000000" w:themeColor="text1"/>
        </w:rPr>
        <w:lastRenderedPageBreak/>
        <w:t>Table of Contents</w:t>
      </w:r>
    </w:p>
    <w:p w14:paraId="7E811B63" w14:textId="77777777" w:rsidR="003474D7" w:rsidRDefault="003474D7" w:rsidP="001162F3">
      <w:pPr>
        <w:pStyle w:val="TOCHeading"/>
        <w:jc w:val="center"/>
        <w:rPr>
          <w:b/>
          <w:bCs/>
          <w:color w:val="000000" w:themeColor="text1"/>
        </w:rPr>
      </w:pPr>
    </w:p>
    <w:p w14:paraId="3B98DA78"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sz w:val="40"/>
          <w:szCs w:val="40"/>
        </w:rPr>
        <w:t> </w:t>
      </w:r>
      <w:r w:rsidRPr="00B073C7">
        <w:rPr>
          <w:rFonts w:asciiTheme="minorHAnsi" w:eastAsiaTheme="minorEastAsia" w:hAnsiTheme="minorHAnsi" w:cstheme="minorBidi"/>
        </w:rPr>
        <w:t xml:space="preserve"> </w:t>
      </w:r>
    </w:p>
    <w:sdt>
      <w:sdtPr>
        <w:rPr>
          <w:rFonts w:ascii="Times New Roman" w:eastAsia="SimSun" w:hAnsi="Times New Roman" w:cs="Times New Roman"/>
          <w:color w:val="auto"/>
          <w:sz w:val="24"/>
          <w:szCs w:val="24"/>
          <w:lang w:eastAsia="ar-SA"/>
        </w:rPr>
        <w:id w:val="-1868833992"/>
        <w:docPartObj>
          <w:docPartGallery w:val="Table of Contents"/>
          <w:docPartUnique/>
        </w:docPartObj>
      </w:sdtPr>
      <w:sdtEndPr>
        <w:rPr>
          <w:b/>
          <w:bCs/>
          <w:noProof/>
        </w:rPr>
      </w:sdtEndPr>
      <w:sdtContent>
        <w:p w14:paraId="10BE4C87" w14:textId="3D56BF4E" w:rsidR="00A81432" w:rsidRDefault="00A81432">
          <w:pPr>
            <w:pStyle w:val="TOCHeading"/>
          </w:pPr>
        </w:p>
        <w:p w14:paraId="4BF6442A" w14:textId="2B7D98A5" w:rsidR="00A81432" w:rsidRDefault="00A81432">
          <w:pPr>
            <w:pStyle w:val="TOC1"/>
            <w:tabs>
              <w:tab w:val="right" w:leader="dot" w:pos="9350"/>
            </w:tabs>
            <w:rPr>
              <w:noProof/>
              <w:kern w:val="2"/>
              <w:sz w:val="22"/>
              <w:szCs w:val="22"/>
              <w:lang w:eastAsia="en-US"/>
              <w14:ligatures w14:val="standardContextual"/>
            </w:rPr>
          </w:pPr>
          <w:r>
            <w:fldChar w:fldCharType="begin"/>
          </w:r>
          <w:r>
            <w:instrText xml:space="preserve"> TOC \o "1-3" \h \z \u </w:instrText>
          </w:r>
          <w:r>
            <w:fldChar w:fldCharType="separate"/>
          </w:r>
          <w:hyperlink w:anchor="_Toc153273379" w:history="1">
            <w:r w:rsidRPr="00AC71C5">
              <w:rPr>
                <w:rStyle w:val="Hyperlink"/>
                <w:noProof/>
              </w:rPr>
              <w:t>HEALTH &amp; PARTICIPANT ILLNESS</w:t>
            </w:r>
            <w:r>
              <w:rPr>
                <w:noProof/>
                <w:webHidden/>
              </w:rPr>
              <w:tab/>
            </w:r>
            <w:r>
              <w:rPr>
                <w:noProof/>
                <w:webHidden/>
              </w:rPr>
              <w:fldChar w:fldCharType="begin"/>
            </w:r>
            <w:r>
              <w:rPr>
                <w:noProof/>
                <w:webHidden/>
              </w:rPr>
              <w:instrText xml:space="preserve"> PAGEREF _Toc153273379 \h </w:instrText>
            </w:r>
            <w:r>
              <w:rPr>
                <w:noProof/>
                <w:webHidden/>
              </w:rPr>
            </w:r>
            <w:r>
              <w:rPr>
                <w:noProof/>
                <w:webHidden/>
              </w:rPr>
              <w:fldChar w:fldCharType="separate"/>
            </w:r>
            <w:r w:rsidR="00C604FA">
              <w:rPr>
                <w:noProof/>
                <w:webHidden/>
              </w:rPr>
              <w:t>1</w:t>
            </w:r>
            <w:r>
              <w:rPr>
                <w:noProof/>
                <w:webHidden/>
              </w:rPr>
              <w:fldChar w:fldCharType="end"/>
            </w:r>
          </w:hyperlink>
        </w:p>
        <w:p w14:paraId="41A1DF17" w14:textId="742EF79E" w:rsidR="00A81432" w:rsidRDefault="00000000">
          <w:pPr>
            <w:pStyle w:val="TOC1"/>
            <w:tabs>
              <w:tab w:val="right" w:leader="dot" w:pos="9350"/>
            </w:tabs>
            <w:rPr>
              <w:noProof/>
              <w:kern w:val="2"/>
              <w:sz w:val="22"/>
              <w:szCs w:val="22"/>
              <w:lang w:eastAsia="en-US"/>
              <w14:ligatures w14:val="standardContextual"/>
            </w:rPr>
          </w:pPr>
          <w:hyperlink w:anchor="_Toc153273380" w:history="1">
            <w:r w:rsidR="00A81432" w:rsidRPr="00AC71C5">
              <w:rPr>
                <w:rStyle w:val="Hyperlink"/>
                <w:noProof/>
              </w:rPr>
              <w:t>FIRST AID SUPPLIES</w:t>
            </w:r>
            <w:r w:rsidR="00A81432">
              <w:rPr>
                <w:noProof/>
                <w:webHidden/>
              </w:rPr>
              <w:tab/>
            </w:r>
            <w:r w:rsidR="00A81432">
              <w:rPr>
                <w:noProof/>
                <w:webHidden/>
              </w:rPr>
              <w:fldChar w:fldCharType="begin"/>
            </w:r>
            <w:r w:rsidR="00A81432">
              <w:rPr>
                <w:noProof/>
                <w:webHidden/>
              </w:rPr>
              <w:instrText xml:space="preserve"> PAGEREF _Toc153273380 \h </w:instrText>
            </w:r>
            <w:r w:rsidR="00A81432">
              <w:rPr>
                <w:noProof/>
                <w:webHidden/>
              </w:rPr>
            </w:r>
            <w:r w:rsidR="00A81432">
              <w:rPr>
                <w:noProof/>
                <w:webHidden/>
              </w:rPr>
              <w:fldChar w:fldCharType="separate"/>
            </w:r>
            <w:r w:rsidR="00C604FA">
              <w:rPr>
                <w:noProof/>
                <w:webHidden/>
              </w:rPr>
              <w:t>1</w:t>
            </w:r>
            <w:r w:rsidR="00A81432">
              <w:rPr>
                <w:noProof/>
                <w:webHidden/>
              </w:rPr>
              <w:fldChar w:fldCharType="end"/>
            </w:r>
          </w:hyperlink>
        </w:p>
        <w:p w14:paraId="79F85B68" w14:textId="176E0CF9" w:rsidR="00A81432" w:rsidRDefault="00000000">
          <w:pPr>
            <w:pStyle w:val="TOC1"/>
            <w:tabs>
              <w:tab w:val="right" w:leader="dot" w:pos="9350"/>
            </w:tabs>
            <w:rPr>
              <w:noProof/>
              <w:kern w:val="2"/>
              <w:sz w:val="22"/>
              <w:szCs w:val="22"/>
              <w:lang w:eastAsia="en-US"/>
              <w14:ligatures w14:val="standardContextual"/>
            </w:rPr>
          </w:pPr>
          <w:hyperlink w:anchor="_Toc153273381" w:history="1">
            <w:r w:rsidR="00A81432" w:rsidRPr="00AC71C5">
              <w:rPr>
                <w:rStyle w:val="Hyperlink"/>
                <w:noProof/>
              </w:rPr>
              <w:t>EMERGENCY PROCEDURES</w:t>
            </w:r>
            <w:r w:rsidR="00A81432">
              <w:rPr>
                <w:noProof/>
                <w:webHidden/>
              </w:rPr>
              <w:tab/>
            </w:r>
            <w:r w:rsidR="00A81432">
              <w:rPr>
                <w:noProof/>
                <w:webHidden/>
              </w:rPr>
              <w:fldChar w:fldCharType="begin"/>
            </w:r>
            <w:r w:rsidR="00A81432">
              <w:rPr>
                <w:noProof/>
                <w:webHidden/>
              </w:rPr>
              <w:instrText xml:space="preserve"> PAGEREF _Toc153273381 \h </w:instrText>
            </w:r>
            <w:r w:rsidR="00A81432">
              <w:rPr>
                <w:noProof/>
                <w:webHidden/>
              </w:rPr>
            </w:r>
            <w:r w:rsidR="00A81432">
              <w:rPr>
                <w:noProof/>
                <w:webHidden/>
              </w:rPr>
              <w:fldChar w:fldCharType="separate"/>
            </w:r>
            <w:r w:rsidR="00C604FA">
              <w:rPr>
                <w:noProof/>
                <w:webHidden/>
              </w:rPr>
              <w:t>2</w:t>
            </w:r>
            <w:r w:rsidR="00A81432">
              <w:rPr>
                <w:noProof/>
                <w:webHidden/>
              </w:rPr>
              <w:fldChar w:fldCharType="end"/>
            </w:r>
          </w:hyperlink>
        </w:p>
        <w:p w14:paraId="47D78DC1" w14:textId="03A927A0" w:rsidR="00A81432" w:rsidRDefault="00000000">
          <w:pPr>
            <w:pStyle w:val="TOC1"/>
            <w:tabs>
              <w:tab w:val="right" w:leader="dot" w:pos="9350"/>
            </w:tabs>
            <w:rPr>
              <w:noProof/>
              <w:kern w:val="2"/>
              <w:sz w:val="22"/>
              <w:szCs w:val="22"/>
              <w:lang w:eastAsia="en-US"/>
              <w14:ligatures w14:val="standardContextual"/>
            </w:rPr>
          </w:pPr>
          <w:hyperlink w:anchor="_Toc153273382" w:history="1">
            <w:r w:rsidR="00A81432" w:rsidRPr="00AC71C5">
              <w:rPr>
                <w:rStyle w:val="Hyperlink"/>
                <w:noProof/>
              </w:rPr>
              <w:t>MEDICATION ADMINISTRATION</w:t>
            </w:r>
            <w:r w:rsidR="00A81432">
              <w:rPr>
                <w:noProof/>
                <w:webHidden/>
              </w:rPr>
              <w:tab/>
            </w:r>
            <w:r w:rsidR="00A81432">
              <w:rPr>
                <w:noProof/>
                <w:webHidden/>
              </w:rPr>
              <w:fldChar w:fldCharType="begin"/>
            </w:r>
            <w:r w:rsidR="00A81432">
              <w:rPr>
                <w:noProof/>
                <w:webHidden/>
              </w:rPr>
              <w:instrText xml:space="preserve"> PAGEREF _Toc153273382 \h </w:instrText>
            </w:r>
            <w:r w:rsidR="00A81432">
              <w:rPr>
                <w:noProof/>
                <w:webHidden/>
              </w:rPr>
            </w:r>
            <w:r w:rsidR="00A81432">
              <w:rPr>
                <w:noProof/>
                <w:webHidden/>
              </w:rPr>
              <w:fldChar w:fldCharType="separate"/>
            </w:r>
            <w:r w:rsidR="00C604FA">
              <w:rPr>
                <w:noProof/>
                <w:webHidden/>
              </w:rPr>
              <w:t>2</w:t>
            </w:r>
            <w:r w:rsidR="00A81432">
              <w:rPr>
                <w:noProof/>
                <w:webHidden/>
              </w:rPr>
              <w:fldChar w:fldCharType="end"/>
            </w:r>
          </w:hyperlink>
        </w:p>
        <w:p w14:paraId="33661163" w14:textId="44C211FA" w:rsidR="00A81432" w:rsidRDefault="00000000">
          <w:pPr>
            <w:pStyle w:val="TOC1"/>
            <w:tabs>
              <w:tab w:val="right" w:leader="dot" w:pos="9350"/>
            </w:tabs>
            <w:rPr>
              <w:noProof/>
              <w:kern w:val="2"/>
              <w:sz w:val="22"/>
              <w:szCs w:val="22"/>
              <w:lang w:eastAsia="en-US"/>
              <w14:ligatures w14:val="standardContextual"/>
            </w:rPr>
          </w:pPr>
          <w:hyperlink w:anchor="_Toc153273383" w:history="1">
            <w:r w:rsidR="00A81432" w:rsidRPr="00AC71C5">
              <w:rPr>
                <w:rStyle w:val="Hyperlink"/>
                <w:noProof/>
              </w:rPr>
              <w:t>ALLERGIES</w:t>
            </w:r>
            <w:r w:rsidR="00A81432">
              <w:rPr>
                <w:noProof/>
                <w:webHidden/>
              </w:rPr>
              <w:tab/>
            </w:r>
            <w:r w:rsidR="00A81432">
              <w:rPr>
                <w:noProof/>
                <w:webHidden/>
              </w:rPr>
              <w:fldChar w:fldCharType="begin"/>
            </w:r>
            <w:r w:rsidR="00A81432">
              <w:rPr>
                <w:noProof/>
                <w:webHidden/>
              </w:rPr>
              <w:instrText xml:space="preserve"> PAGEREF _Toc153273383 \h </w:instrText>
            </w:r>
            <w:r w:rsidR="00A81432">
              <w:rPr>
                <w:noProof/>
                <w:webHidden/>
              </w:rPr>
            </w:r>
            <w:r w:rsidR="00A81432">
              <w:rPr>
                <w:noProof/>
                <w:webHidden/>
              </w:rPr>
              <w:fldChar w:fldCharType="separate"/>
            </w:r>
            <w:r w:rsidR="00C604FA">
              <w:rPr>
                <w:noProof/>
                <w:webHidden/>
              </w:rPr>
              <w:t>3</w:t>
            </w:r>
            <w:r w:rsidR="00A81432">
              <w:rPr>
                <w:noProof/>
                <w:webHidden/>
              </w:rPr>
              <w:fldChar w:fldCharType="end"/>
            </w:r>
          </w:hyperlink>
        </w:p>
        <w:p w14:paraId="6DB5C87F" w14:textId="6810F8DB" w:rsidR="00A81432" w:rsidRDefault="00000000">
          <w:pPr>
            <w:pStyle w:val="TOC1"/>
            <w:tabs>
              <w:tab w:val="right" w:leader="dot" w:pos="9350"/>
            </w:tabs>
            <w:rPr>
              <w:noProof/>
              <w:kern w:val="2"/>
              <w:sz w:val="22"/>
              <w:szCs w:val="22"/>
              <w:lang w:eastAsia="en-US"/>
              <w14:ligatures w14:val="standardContextual"/>
            </w:rPr>
          </w:pPr>
          <w:hyperlink w:anchor="_Toc153273384" w:history="1">
            <w:r w:rsidR="00A81432" w:rsidRPr="00AC71C5">
              <w:rPr>
                <w:rStyle w:val="Hyperlink"/>
                <w:noProof/>
              </w:rPr>
              <w:t>INJURY PREVENTION</w:t>
            </w:r>
            <w:r w:rsidR="00A81432">
              <w:rPr>
                <w:noProof/>
                <w:webHidden/>
              </w:rPr>
              <w:tab/>
            </w:r>
            <w:r w:rsidR="00A81432">
              <w:rPr>
                <w:noProof/>
                <w:webHidden/>
              </w:rPr>
              <w:fldChar w:fldCharType="begin"/>
            </w:r>
            <w:r w:rsidR="00A81432">
              <w:rPr>
                <w:noProof/>
                <w:webHidden/>
              </w:rPr>
              <w:instrText xml:space="preserve"> PAGEREF _Toc153273384 \h </w:instrText>
            </w:r>
            <w:r w:rsidR="00A81432">
              <w:rPr>
                <w:noProof/>
                <w:webHidden/>
              </w:rPr>
            </w:r>
            <w:r w:rsidR="00A81432">
              <w:rPr>
                <w:noProof/>
                <w:webHidden/>
              </w:rPr>
              <w:fldChar w:fldCharType="separate"/>
            </w:r>
            <w:r w:rsidR="00C604FA">
              <w:rPr>
                <w:noProof/>
                <w:webHidden/>
              </w:rPr>
              <w:t>3</w:t>
            </w:r>
            <w:r w:rsidR="00A81432">
              <w:rPr>
                <w:noProof/>
                <w:webHidden/>
              </w:rPr>
              <w:fldChar w:fldCharType="end"/>
            </w:r>
          </w:hyperlink>
        </w:p>
        <w:p w14:paraId="71D99F8D" w14:textId="2B9AA7DE" w:rsidR="00A81432" w:rsidRDefault="00000000">
          <w:pPr>
            <w:pStyle w:val="TOC1"/>
            <w:tabs>
              <w:tab w:val="right" w:leader="dot" w:pos="9350"/>
            </w:tabs>
            <w:rPr>
              <w:noProof/>
              <w:kern w:val="2"/>
              <w:sz w:val="22"/>
              <w:szCs w:val="22"/>
              <w:lang w:eastAsia="en-US"/>
              <w14:ligatures w14:val="standardContextual"/>
            </w:rPr>
          </w:pPr>
          <w:hyperlink w:anchor="_Toc153273385" w:history="1">
            <w:r w:rsidR="00A81432" w:rsidRPr="00AC71C5">
              <w:rPr>
                <w:rStyle w:val="Hyperlink"/>
                <w:noProof/>
              </w:rPr>
              <w:t>MANAGING INFECTIOUS DISEASE</w:t>
            </w:r>
            <w:r w:rsidR="00A81432">
              <w:rPr>
                <w:noProof/>
                <w:webHidden/>
              </w:rPr>
              <w:tab/>
            </w:r>
            <w:r w:rsidR="00902A5C">
              <w:rPr>
                <w:noProof/>
                <w:webHidden/>
              </w:rPr>
              <w:t>3</w:t>
            </w:r>
          </w:hyperlink>
        </w:p>
        <w:p w14:paraId="44CAE852" w14:textId="3A872856" w:rsidR="00A81432" w:rsidRDefault="00000000">
          <w:pPr>
            <w:pStyle w:val="TOC1"/>
            <w:tabs>
              <w:tab w:val="right" w:leader="dot" w:pos="9350"/>
            </w:tabs>
            <w:rPr>
              <w:noProof/>
              <w:kern w:val="2"/>
              <w:sz w:val="22"/>
              <w:szCs w:val="22"/>
              <w:lang w:eastAsia="en-US"/>
              <w14:ligatures w14:val="standardContextual"/>
            </w:rPr>
          </w:pPr>
          <w:hyperlink w:anchor="_Toc153273386" w:history="1">
            <w:r w:rsidR="00A81432" w:rsidRPr="00AC71C5">
              <w:rPr>
                <w:rStyle w:val="Hyperlink"/>
                <w:noProof/>
              </w:rPr>
              <w:t>PLAN FOR INFECTIOUS DISEASES</w:t>
            </w:r>
            <w:r w:rsidR="00A81432">
              <w:rPr>
                <w:noProof/>
                <w:webHidden/>
              </w:rPr>
              <w:tab/>
            </w:r>
          </w:hyperlink>
          <w:r w:rsidR="00902A5C">
            <w:rPr>
              <w:noProof/>
              <w:webHidden/>
            </w:rPr>
            <w:t>3</w:t>
          </w:r>
        </w:p>
        <w:p w14:paraId="373F749F" w14:textId="7CE46AA8" w:rsidR="00A81432" w:rsidRDefault="00000000">
          <w:pPr>
            <w:pStyle w:val="TOC1"/>
            <w:tabs>
              <w:tab w:val="right" w:leader="dot" w:pos="9350"/>
            </w:tabs>
            <w:rPr>
              <w:noProof/>
              <w:kern w:val="2"/>
              <w:sz w:val="22"/>
              <w:szCs w:val="22"/>
              <w:lang w:eastAsia="en-US"/>
              <w14:ligatures w14:val="standardContextual"/>
            </w:rPr>
          </w:pPr>
          <w:hyperlink w:anchor="_Toc153273387" w:history="1">
            <w:r w:rsidR="00A81432" w:rsidRPr="00AC71C5">
              <w:rPr>
                <w:rStyle w:val="Hyperlink"/>
                <w:noProof/>
              </w:rPr>
              <w:t>INFECTION CONTROL</w:t>
            </w:r>
            <w:r w:rsidR="00A81432">
              <w:rPr>
                <w:noProof/>
                <w:webHidden/>
              </w:rPr>
              <w:tab/>
            </w:r>
            <w:r w:rsidR="00A81432">
              <w:rPr>
                <w:noProof/>
                <w:webHidden/>
              </w:rPr>
              <w:fldChar w:fldCharType="begin"/>
            </w:r>
            <w:r w:rsidR="00A81432">
              <w:rPr>
                <w:noProof/>
                <w:webHidden/>
              </w:rPr>
              <w:instrText xml:space="preserve"> PAGEREF _Toc153273387 \h </w:instrText>
            </w:r>
            <w:r w:rsidR="00A81432">
              <w:rPr>
                <w:noProof/>
                <w:webHidden/>
              </w:rPr>
            </w:r>
            <w:r w:rsidR="00A81432">
              <w:rPr>
                <w:noProof/>
                <w:webHidden/>
              </w:rPr>
              <w:fldChar w:fldCharType="separate"/>
            </w:r>
            <w:r w:rsidR="00C604FA">
              <w:rPr>
                <w:noProof/>
                <w:webHidden/>
              </w:rPr>
              <w:t>4</w:t>
            </w:r>
            <w:r w:rsidR="00A81432">
              <w:rPr>
                <w:noProof/>
                <w:webHidden/>
              </w:rPr>
              <w:fldChar w:fldCharType="end"/>
            </w:r>
          </w:hyperlink>
        </w:p>
        <w:p w14:paraId="4B6D3C1E" w14:textId="77777777" w:rsidR="00A81432" w:rsidRDefault="00A81432">
          <w:pPr>
            <w:rPr>
              <w:b/>
              <w:bCs/>
              <w:noProof/>
            </w:rPr>
          </w:pPr>
          <w:r>
            <w:rPr>
              <w:b/>
              <w:bCs/>
              <w:noProof/>
            </w:rPr>
            <w:fldChar w:fldCharType="end"/>
          </w:r>
        </w:p>
        <w:p w14:paraId="269BCC91" w14:textId="77777777" w:rsidR="00A81432" w:rsidRDefault="00A81432">
          <w:pPr>
            <w:rPr>
              <w:b/>
              <w:bCs/>
              <w:noProof/>
            </w:rPr>
          </w:pPr>
        </w:p>
        <w:p w14:paraId="1E111DBF" w14:textId="77777777" w:rsidR="00A81432" w:rsidRDefault="00A81432">
          <w:pPr>
            <w:rPr>
              <w:b/>
              <w:bCs/>
              <w:noProof/>
            </w:rPr>
          </w:pPr>
        </w:p>
        <w:p w14:paraId="7DD08C76" w14:textId="77777777" w:rsidR="00A81432" w:rsidRDefault="00A81432">
          <w:pPr>
            <w:rPr>
              <w:b/>
              <w:bCs/>
              <w:noProof/>
            </w:rPr>
          </w:pPr>
        </w:p>
        <w:p w14:paraId="3523FBEA" w14:textId="77777777" w:rsidR="00A81432" w:rsidRDefault="00A81432">
          <w:pPr>
            <w:rPr>
              <w:b/>
              <w:bCs/>
              <w:noProof/>
            </w:rPr>
          </w:pPr>
        </w:p>
        <w:p w14:paraId="4744F96D" w14:textId="77777777" w:rsidR="00A81432" w:rsidRDefault="00A81432" w:rsidP="00A81432">
          <w:pPr>
            <w:pStyle w:val="TOCHeading"/>
            <w:spacing w:line="276" w:lineRule="auto"/>
            <w:rPr>
              <w:b/>
              <w:bCs/>
              <w:color w:val="000000" w:themeColor="text1"/>
            </w:rPr>
          </w:pPr>
        </w:p>
        <w:p w14:paraId="72382826" w14:textId="77777777" w:rsidR="00A81432" w:rsidRDefault="00A81432" w:rsidP="00A81432">
          <w:pPr>
            <w:pStyle w:val="TOCHeading"/>
            <w:spacing w:line="276" w:lineRule="auto"/>
            <w:rPr>
              <w:b/>
              <w:bCs/>
              <w:color w:val="000000" w:themeColor="text1"/>
            </w:rPr>
          </w:pPr>
        </w:p>
        <w:p w14:paraId="31EBFB99" w14:textId="77777777" w:rsidR="00A81432" w:rsidRDefault="00A81432" w:rsidP="00A81432">
          <w:pPr>
            <w:pStyle w:val="TOCHeading"/>
            <w:spacing w:line="276" w:lineRule="auto"/>
            <w:rPr>
              <w:b/>
              <w:bCs/>
              <w:color w:val="000000" w:themeColor="text1"/>
            </w:rPr>
          </w:pPr>
        </w:p>
        <w:p w14:paraId="3DCCD433" w14:textId="77777777" w:rsidR="00A81432" w:rsidRDefault="00A81432" w:rsidP="00A81432">
          <w:pPr>
            <w:pStyle w:val="TOCHeading"/>
            <w:spacing w:line="276" w:lineRule="auto"/>
            <w:rPr>
              <w:b/>
              <w:bCs/>
              <w:color w:val="000000" w:themeColor="text1"/>
            </w:rPr>
          </w:pPr>
        </w:p>
        <w:p w14:paraId="72D945F6" w14:textId="3A95689B" w:rsidR="00A81432" w:rsidRPr="00E10C7B" w:rsidRDefault="00E10C7B" w:rsidP="00E10C7B">
          <w:pPr>
            <w:pStyle w:val="Heading1"/>
            <w:jc w:val="center"/>
            <w:rPr>
              <w:b/>
              <w:bCs/>
              <w:color w:val="000000" w:themeColor="text1"/>
              <w:u w:val="single"/>
            </w:rPr>
          </w:pPr>
          <w:r>
            <w:rPr>
              <w:b/>
              <w:bCs/>
              <w:color w:val="000000" w:themeColor="text1"/>
              <w:u w:val="single"/>
            </w:rPr>
            <w:t>CONTACT INFORMATION</w:t>
          </w:r>
        </w:p>
        <w:p w14:paraId="408406E4" w14:textId="451FDFCB" w:rsidR="00A81432" w:rsidRPr="002A5CAE" w:rsidRDefault="00A81432" w:rsidP="00A81432">
          <w:pPr>
            <w:pStyle w:val="TOCHeading"/>
            <w:spacing w:line="276" w:lineRule="auto"/>
            <w:rPr>
              <w:b/>
              <w:bCs/>
              <w:color w:val="000000" w:themeColor="text1"/>
            </w:rPr>
          </w:pPr>
          <w:r w:rsidRPr="002A5CAE">
            <w:rPr>
              <w:b/>
              <w:bCs/>
              <w:color w:val="000000" w:themeColor="text1"/>
            </w:rPr>
            <w:t>Administration</w:t>
          </w:r>
        </w:p>
        <w:p w14:paraId="24092C3A" w14:textId="77777777" w:rsidR="00A81432" w:rsidRPr="002A5CAE" w:rsidRDefault="00A81432" w:rsidP="00A81432">
          <w:pPr>
            <w:pStyle w:val="TOC1"/>
          </w:pPr>
          <w:r w:rsidRPr="002A5CAE">
            <w:t>Truro Recreation &amp; Beach Department</w:t>
          </w:r>
          <w:r w:rsidRPr="002A5CAE">
            <w:ptab w:relativeTo="margin" w:alignment="right" w:leader="dot"/>
          </w:r>
          <w:r w:rsidRPr="002A5CAE">
            <w:t>508-487-1632</w:t>
          </w:r>
        </w:p>
        <w:p w14:paraId="0EF266EB" w14:textId="77777777" w:rsidR="00A81432" w:rsidRPr="002A5CAE" w:rsidRDefault="00A81432" w:rsidP="00A81432">
          <w:pPr>
            <w:pStyle w:val="TOC1"/>
          </w:pPr>
          <w:r w:rsidRPr="002A5CAE">
            <w:t>Damion Clements, Director of Community Services</w:t>
          </w:r>
          <w:r w:rsidRPr="002A5CAE">
            <w:ptab w:relativeTo="margin" w:alignment="right" w:leader="dot"/>
          </w:r>
          <w:r w:rsidRPr="002A5CAE">
            <w:t>508-487-1632 ext.322</w:t>
          </w:r>
        </w:p>
        <w:p w14:paraId="0463018B" w14:textId="77777777" w:rsidR="00A81432" w:rsidRPr="002A5CAE" w:rsidRDefault="00A81432" w:rsidP="00A81432">
          <w:pPr>
            <w:pStyle w:val="TOC1"/>
          </w:pPr>
          <w:r w:rsidRPr="002A5CAE">
            <w:t>Austin Smith, Deputy Director of Community Services</w:t>
          </w:r>
          <w:r w:rsidRPr="002A5CAE">
            <w:ptab w:relativeTo="margin" w:alignment="right" w:leader="dot"/>
          </w:r>
          <w:r w:rsidRPr="002A5CAE">
            <w:t>508-487-1632 ext.320</w:t>
          </w:r>
        </w:p>
        <w:p w14:paraId="38111F92" w14:textId="724E084C" w:rsidR="00A81432" w:rsidRPr="002A5CAE" w:rsidRDefault="00A81432" w:rsidP="00A81432">
          <w:pPr>
            <w:pStyle w:val="TOCHeading"/>
            <w:spacing w:line="276" w:lineRule="auto"/>
            <w:rPr>
              <w:b/>
              <w:bCs/>
              <w:color w:val="000000" w:themeColor="text1"/>
            </w:rPr>
          </w:pPr>
          <w:r w:rsidRPr="002A5CAE">
            <w:rPr>
              <w:b/>
              <w:bCs/>
              <w:color w:val="000000" w:themeColor="text1"/>
            </w:rPr>
            <w:t>On-Site Administration</w:t>
          </w:r>
        </w:p>
        <w:p w14:paraId="03F4F75D" w14:textId="77777777" w:rsidR="00A81432" w:rsidRPr="002A5CAE" w:rsidRDefault="00A81432" w:rsidP="00A81432">
          <w:pPr>
            <w:pStyle w:val="TOC1"/>
          </w:pPr>
          <w:r w:rsidRPr="002A5CAE">
            <w:t>Adam Leiterman, Out-of-School-Time Program Supervisor</w:t>
          </w:r>
          <w:r w:rsidRPr="002A5CAE">
            <w:ptab w:relativeTo="margin" w:alignment="right" w:leader="dot"/>
          </w:r>
          <w:r w:rsidRPr="002A5CAE">
            <w:t>508-776-5019</w:t>
          </w:r>
        </w:p>
        <w:p w14:paraId="67C25DA9" w14:textId="77777777" w:rsidR="00A81432" w:rsidRPr="002A5CAE" w:rsidRDefault="00A81432" w:rsidP="00A81432">
          <w:pPr>
            <w:pStyle w:val="TOCHeading"/>
            <w:spacing w:line="276" w:lineRule="auto"/>
            <w:rPr>
              <w:b/>
              <w:bCs/>
              <w:color w:val="000000" w:themeColor="text1"/>
            </w:rPr>
          </w:pPr>
          <w:r w:rsidRPr="002A5CAE">
            <w:rPr>
              <w:b/>
              <w:bCs/>
              <w:color w:val="000000" w:themeColor="text1"/>
            </w:rPr>
            <w:t>Emergency Information</w:t>
          </w:r>
        </w:p>
        <w:p w14:paraId="2690030C" w14:textId="77777777" w:rsidR="00A81432" w:rsidRPr="002A5CAE" w:rsidRDefault="00A81432" w:rsidP="00A81432">
          <w:pPr>
            <w:pStyle w:val="TOC1"/>
          </w:pPr>
          <w:r w:rsidRPr="002A5CAE">
            <w:t>All Emergencies</w:t>
          </w:r>
          <w:r w:rsidRPr="002A5CAE">
            <w:ptab w:relativeTo="margin" w:alignment="right" w:leader="dot"/>
          </w:r>
          <w:r w:rsidRPr="002A5CAE">
            <w:t>911</w:t>
          </w:r>
        </w:p>
        <w:p w14:paraId="7DD1B75A" w14:textId="77777777" w:rsidR="00A81432" w:rsidRPr="002A5CAE" w:rsidRDefault="00A81432" w:rsidP="00A81432">
          <w:pPr>
            <w:pStyle w:val="TOC1"/>
          </w:pPr>
          <w:r w:rsidRPr="002A5CAE">
            <w:t>Police</w:t>
          </w:r>
          <w:r w:rsidRPr="002A5CAE">
            <w:ptab w:relativeTo="margin" w:alignment="right" w:leader="dot"/>
          </w:r>
          <w:r w:rsidRPr="002A5CAE">
            <w:t>508-487-8739</w:t>
          </w:r>
        </w:p>
        <w:p w14:paraId="7173E949" w14:textId="77777777" w:rsidR="00A81432" w:rsidRPr="002A5CAE" w:rsidRDefault="00A81432" w:rsidP="00A81432">
          <w:pPr>
            <w:spacing w:line="276" w:lineRule="auto"/>
            <w:rPr>
              <w:rFonts w:asciiTheme="minorHAnsi" w:eastAsiaTheme="minorEastAsia" w:hAnsiTheme="minorHAnsi" w:cstheme="minorBidi"/>
              <w:sz w:val="28"/>
              <w:szCs w:val="28"/>
            </w:rPr>
          </w:pPr>
          <w:r w:rsidRPr="002A5CAE">
            <w:rPr>
              <w:rFonts w:asciiTheme="minorHAnsi" w:eastAsiaTheme="minorEastAsia" w:hAnsiTheme="minorHAnsi" w:cstheme="minorBidi"/>
              <w:sz w:val="28"/>
              <w:szCs w:val="28"/>
            </w:rPr>
            <w:t xml:space="preserve">Fire Department, Ambulance and </w:t>
          </w:r>
        </w:p>
        <w:p w14:paraId="06C97D73" w14:textId="77777777" w:rsidR="00A81432" w:rsidRPr="002A5CAE" w:rsidRDefault="00A81432" w:rsidP="00A81432">
          <w:pPr>
            <w:pStyle w:val="TOC1"/>
          </w:pPr>
          <w:r w:rsidRPr="002A5CAE">
            <w:t xml:space="preserve">Emergency Medical Services </w:t>
          </w:r>
          <w:r w:rsidRPr="002A5CAE">
            <w:ptab w:relativeTo="margin" w:alignment="right" w:leader="dot"/>
          </w:r>
          <w:r w:rsidRPr="002A5CAE">
            <w:t>508-487-7548</w:t>
          </w:r>
        </w:p>
        <w:p w14:paraId="7ADE55DA" w14:textId="77777777" w:rsidR="00A81432" w:rsidRPr="002A5CAE" w:rsidRDefault="00A81432" w:rsidP="00A81432">
          <w:pPr>
            <w:pStyle w:val="TOC1"/>
          </w:pPr>
          <w:r w:rsidRPr="002A5CAE">
            <w:t>Poison Control</w:t>
          </w:r>
          <w:r w:rsidRPr="002A5CAE">
            <w:ptab w:relativeTo="margin" w:alignment="right" w:leader="dot"/>
          </w:r>
          <w:r w:rsidRPr="002A5CAE">
            <w:t>800-222-1222</w:t>
          </w:r>
        </w:p>
        <w:p w14:paraId="3E908B6D" w14:textId="77777777" w:rsidR="00A81432" w:rsidRPr="002A5CAE" w:rsidRDefault="00A81432" w:rsidP="00A81432">
          <w:pPr>
            <w:pStyle w:val="TOC1"/>
          </w:pPr>
          <w:r w:rsidRPr="002A5CAE">
            <w:t>Cape Cod Hospital</w:t>
          </w:r>
          <w:r w:rsidRPr="002A5CAE">
            <w:ptab w:relativeTo="margin" w:alignment="right" w:leader="dot"/>
          </w:r>
          <w:r w:rsidRPr="002A5CAE">
            <w:t>508-771-8100</w:t>
          </w:r>
        </w:p>
        <w:p w14:paraId="4A41988F" w14:textId="77777777" w:rsidR="00A81432" w:rsidRPr="002A5CAE" w:rsidRDefault="00A81432" w:rsidP="00A81432">
          <w:pPr>
            <w:pStyle w:val="TOC1"/>
          </w:pPr>
          <w:r w:rsidRPr="002A5CAE">
            <w:t>Outer Cape Health Services</w:t>
          </w:r>
          <w:r w:rsidRPr="002A5CAE">
            <w:ptab w:relativeTo="margin" w:alignment="right" w:leader="dot"/>
          </w:r>
          <w:r w:rsidRPr="002A5CAE">
            <w:t>508-349-3131</w:t>
          </w:r>
        </w:p>
        <w:p w14:paraId="5186761F" w14:textId="77777777" w:rsidR="00A81432" w:rsidRPr="002A5CAE" w:rsidRDefault="00A81432" w:rsidP="00A81432">
          <w:pPr>
            <w:pStyle w:val="TOC1"/>
          </w:pPr>
          <w:r w:rsidRPr="002A5CAE">
            <w:t>MA Emergency Management Agency</w:t>
          </w:r>
          <w:r w:rsidRPr="002A5CAE">
            <w:ptab w:relativeTo="margin" w:alignment="right" w:leader="dot"/>
          </w:r>
          <w:r w:rsidRPr="002A5CAE">
            <w:t>508-820-2000</w:t>
          </w:r>
        </w:p>
        <w:p w14:paraId="2E6E6ABD" w14:textId="6BAE575A" w:rsidR="00A81432" w:rsidRPr="002A5CAE" w:rsidRDefault="00A81432" w:rsidP="00A81432">
          <w:pPr>
            <w:pStyle w:val="TOC1"/>
          </w:pPr>
          <w:r w:rsidRPr="002A5CAE">
            <w:t xml:space="preserve">Health Care Consultant – Beth </w:t>
          </w:r>
          <w:r w:rsidRPr="00535F76">
            <w:rPr>
              <w:color w:val="000000" w:themeColor="text1"/>
            </w:rPr>
            <w:t>Cook</w:t>
          </w:r>
          <w:r w:rsidRPr="00535F76">
            <w:rPr>
              <w:color w:val="000000" w:themeColor="text1"/>
            </w:rPr>
            <w:ptab w:relativeTo="margin" w:alignment="right" w:leader="dot"/>
          </w:r>
          <w:r w:rsidR="00535F76" w:rsidRPr="00535F76">
            <w:rPr>
              <w:color w:val="000000" w:themeColor="text1"/>
            </w:rPr>
            <w:t>508-487-</w:t>
          </w:r>
          <w:proofErr w:type="gramStart"/>
          <w:r w:rsidR="00535F76" w:rsidRPr="00535F76">
            <w:rPr>
              <w:color w:val="000000" w:themeColor="text1"/>
            </w:rPr>
            <w:t>1558</w:t>
          </w:r>
          <w:proofErr w:type="gramEnd"/>
        </w:p>
        <w:p w14:paraId="6F8A84AC" w14:textId="44A97CC2" w:rsidR="00A81432" w:rsidRDefault="00000000"/>
      </w:sdtContent>
    </w:sdt>
    <w:p w14:paraId="675A13C2" w14:textId="4A8B5DE7" w:rsidR="008B38C9" w:rsidRPr="008B38C9" w:rsidRDefault="008B38C9" w:rsidP="008B38C9">
      <w:pPr>
        <w:tabs>
          <w:tab w:val="left" w:pos="3627"/>
        </w:tabs>
        <w:sectPr w:rsidR="008B38C9" w:rsidRPr="008B38C9" w:rsidSect="00D67F88">
          <w:footerReference w:type="default" r:id="rId12"/>
          <w:pgSz w:w="12240" w:h="15840"/>
          <w:pgMar w:top="1440" w:right="1440" w:bottom="1440" w:left="1440" w:header="1440" w:footer="1440" w:gutter="0"/>
          <w:pgNumType w:start="0"/>
          <w:cols w:space="720"/>
          <w:titlePg/>
          <w:docGrid w:linePitch="360"/>
        </w:sectPr>
      </w:pPr>
    </w:p>
    <w:p w14:paraId="1626A721" w14:textId="77777777" w:rsidR="00741D08" w:rsidRDefault="00741D08" w:rsidP="0F6B00EC">
      <w:pPr>
        <w:rPr>
          <w:rFonts w:asciiTheme="minorHAnsi" w:eastAsiaTheme="minorEastAsia" w:hAnsiTheme="minorHAnsi" w:cstheme="minorBidi"/>
          <w:b/>
          <w:bCs/>
          <w:sz w:val="36"/>
          <w:szCs w:val="36"/>
          <w:u w:val="single"/>
        </w:rPr>
      </w:pPr>
    </w:p>
    <w:p w14:paraId="75947008" w14:textId="77777777" w:rsidR="00E94FF0" w:rsidRDefault="00E94FF0" w:rsidP="0F6B00EC">
      <w:pPr>
        <w:rPr>
          <w:rFonts w:asciiTheme="minorHAnsi" w:eastAsiaTheme="minorEastAsia" w:hAnsiTheme="minorHAnsi" w:cstheme="minorBidi"/>
          <w:b/>
          <w:bCs/>
          <w:sz w:val="36"/>
          <w:szCs w:val="36"/>
          <w:u w:val="single"/>
        </w:rPr>
      </w:pPr>
    </w:p>
    <w:p w14:paraId="7195D89C" w14:textId="603CC38B" w:rsidR="00D91F46" w:rsidRPr="00E10C7B" w:rsidRDefault="00D91F46" w:rsidP="003474D7">
      <w:pPr>
        <w:pStyle w:val="Heading1"/>
        <w:rPr>
          <w:b/>
          <w:bCs/>
          <w:color w:val="000000" w:themeColor="text1"/>
          <w:u w:val="single"/>
        </w:rPr>
      </w:pPr>
      <w:bookmarkStart w:id="0" w:name="_Toc153273379"/>
      <w:r w:rsidRPr="00E10C7B">
        <w:rPr>
          <w:b/>
          <w:bCs/>
          <w:color w:val="000000" w:themeColor="text1"/>
          <w:u w:val="single"/>
        </w:rPr>
        <w:t xml:space="preserve">HEALTH </w:t>
      </w:r>
      <w:r w:rsidR="005F2DF1" w:rsidRPr="00E10C7B">
        <w:rPr>
          <w:b/>
          <w:bCs/>
          <w:color w:val="000000" w:themeColor="text1"/>
          <w:u w:val="single"/>
        </w:rPr>
        <w:t>&amp; PARTICIPANT ILLNESS</w:t>
      </w:r>
      <w:bookmarkEnd w:id="0"/>
      <w:r w:rsidRPr="00E10C7B">
        <w:rPr>
          <w:b/>
          <w:bCs/>
          <w:color w:val="000000" w:themeColor="text1"/>
          <w:u w:val="single"/>
        </w:rPr>
        <w:t xml:space="preserve"> </w:t>
      </w:r>
    </w:p>
    <w:p w14:paraId="1CA3BE47"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b/>
          <w:bCs/>
          <w:sz w:val="32"/>
          <w:szCs w:val="32"/>
        </w:rPr>
        <w:t> </w:t>
      </w:r>
      <w:r w:rsidRPr="00B073C7">
        <w:rPr>
          <w:rFonts w:asciiTheme="minorHAnsi" w:eastAsiaTheme="minorEastAsia" w:hAnsiTheme="minorHAnsi" w:cstheme="minorBidi"/>
        </w:rPr>
        <w:t xml:space="preserve"> </w:t>
      </w:r>
    </w:p>
    <w:p w14:paraId="50C768F5" w14:textId="30E2D510" w:rsidR="00D91F46" w:rsidRPr="00B073C7" w:rsidRDefault="383FE00A" w:rsidP="383FE00A">
      <w:pPr>
        <w:rPr>
          <w:rFonts w:asciiTheme="minorHAnsi" w:eastAsiaTheme="minorEastAsia" w:hAnsiTheme="minorHAnsi" w:cstheme="minorBidi"/>
        </w:rPr>
      </w:pPr>
      <w:r w:rsidRPr="383FE00A">
        <w:rPr>
          <w:rFonts w:asciiTheme="minorHAnsi" w:eastAsiaTheme="minorEastAsia" w:hAnsiTheme="minorHAnsi" w:cstheme="minorBidi"/>
        </w:rPr>
        <w:t xml:space="preserve">Health </w:t>
      </w:r>
      <w:r w:rsidR="00C604FA">
        <w:rPr>
          <w:rFonts w:asciiTheme="minorHAnsi" w:eastAsiaTheme="minorEastAsia" w:hAnsiTheme="minorHAnsi" w:cstheme="minorBidi"/>
        </w:rPr>
        <w:t>information</w:t>
      </w:r>
      <w:r w:rsidRPr="383FE00A">
        <w:rPr>
          <w:rFonts w:asciiTheme="minorHAnsi" w:eastAsiaTheme="minorEastAsia" w:hAnsiTheme="minorHAnsi" w:cstheme="minorBidi"/>
        </w:rPr>
        <w:t xml:space="preserve"> shall be provided by parents/guardians and are stored electronically in </w:t>
      </w:r>
      <w:proofErr w:type="spellStart"/>
      <w:r w:rsidRPr="383FE00A">
        <w:rPr>
          <w:rFonts w:asciiTheme="minorHAnsi" w:eastAsiaTheme="minorEastAsia" w:hAnsiTheme="minorHAnsi" w:cstheme="minorBidi"/>
        </w:rPr>
        <w:t>MyRec</w:t>
      </w:r>
      <w:proofErr w:type="spellEnd"/>
      <w:r w:rsidRPr="383FE00A">
        <w:rPr>
          <w:rFonts w:asciiTheme="minorHAnsi" w:eastAsiaTheme="minorEastAsia" w:hAnsiTheme="minorHAnsi" w:cstheme="minorBidi"/>
        </w:rPr>
        <w:t xml:space="preserve"> memberships. Additionally, registration forms will include medical history and information regarding allergies, medications, emergency telephone numbers and the child’s physician’s phone number.</w:t>
      </w:r>
    </w:p>
    <w:p w14:paraId="0D125D91"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  </w:t>
      </w:r>
    </w:p>
    <w:p w14:paraId="72C9C612" w14:textId="363AF9F6" w:rsidR="00C85104" w:rsidRDefault="00D91F46" w:rsidP="00C85104">
      <w:pPr>
        <w:rPr>
          <w:rFonts w:asciiTheme="minorHAnsi" w:eastAsiaTheme="minorEastAsia" w:hAnsiTheme="minorHAnsi" w:cstheme="minorBidi"/>
        </w:rPr>
      </w:pPr>
      <w:r w:rsidRPr="00B073C7">
        <w:rPr>
          <w:rFonts w:asciiTheme="minorHAnsi" w:eastAsiaTheme="minorEastAsia" w:hAnsiTheme="minorHAnsi" w:cstheme="minorBidi"/>
        </w:rPr>
        <w:t xml:space="preserve">Children who are </w:t>
      </w:r>
      <w:r w:rsidR="73351FCB" w:rsidRPr="00B073C7">
        <w:rPr>
          <w:rFonts w:asciiTheme="minorHAnsi" w:eastAsiaTheme="minorEastAsia" w:hAnsiTheme="minorHAnsi" w:cstheme="minorBidi"/>
        </w:rPr>
        <w:t>not seriously</w:t>
      </w:r>
      <w:r w:rsidRPr="00B073C7">
        <w:rPr>
          <w:rFonts w:asciiTheme="minorHAnsi" w:eastAsiaTheme="minorEastAsia" w:hAnsiTheme="minorHAnsi" w:cstheme="minorBidi"/>
        </w:rPr>
        <w:t xml:space="preserve"> ill or injured will be given </w:t>
      </w:r>
      <w:r w:rsidR="003524CF">
        <w:rPr>
          <w:rFonts w:asciiTheme="minorHAnsi" w:eastAsiaTheme="minorEastAsia" w:hAnsiTheme="minorHAnsi" w:cstheme="minorBidi"/>
        </w:rPr>
        <w:t>f</w:t>
      </w:r>
      <w:r w:rsidRPr="00B073C7">
        <w:rPr>
          <w:rFonts w:asciiTheme="minorHAnsi" w:eastAsiaTheme="minorEastAsia" w:hAnsiTheme="minorHAnsi" w:cstheme="minorBidi"/>
        </w:rPr>
        <w:t xml:space="preserve">irst </w:t>
      </w:r>
      <w:r w:rsidR="003524CF">
        <w:rPr>
          <w:rFonts w:asciiTheme="minorHAnsi" w:eastAsiaTheme="minorEastAsia" w:hAnsiTheme="minorHAnsi" w:cstheme="minorBidi"/>
        </w:rPr>
        <w:t>a</w:t>
      </w:r>
      <w:r w:rsidRPr="00B073C7">
        <w:rPr>
          <w:rFonts w:asciiTheme="minorHAnsi" w:eastAsiaTheme="minorEastAsia" w:hAnsiTheme="minorHAnsi" w:cstheme="minorBidi"/>
        </w:rPr>
        <w:t xml:space="preserve">id and kept in a quiet area </w:t>
      </w:r>
      <w:r w:rsidR="00C85104" w:rsidRPr="00B073C7">
        <w:rPr>
          <w:rFonts w:asciiTheme="minorHAnsi" w:eastAsiaTheme="minorEastAsia" w:hAnsiTheme="minorHAnsi" w:cstheme="minorBidi"/>
        </w:rPr>
        <w:t>on a sleeping mat until parents can be contacted and can arrive to pick up their child. A CPR/First Aid qualified staff member will remain with the child until the parent/</w:t>
      </w:r>
      <w:r w:rsidR="00F51D37">
        <w:rPr>
          <w:rFonts w:asciiTheme="minorHAnsi" w:eastAsiaTheme="minorEastAsia" w:hAnsiTheme="minorHAnsi" w:cstheme="minorBidi"/>
        </w:rPr>
        <w:t>guardian</w:t>
      </w:r>
      <w:r w:rsidR="00F51D37" w:rsidRPr="00B073C7">
        <w:rPr>
          <w:rFonts w:asciiTheme="minorHAnsi" w:eastAsiaTheme="minorEastAsia" w:hAnsiTheme="minorHAnsi" w:cstheme="minorBidi"/>
        </w:rPr>
        <w:t xml:space="preserve"> </w:t>
      </w:r>
      <w:r w:rsidR="00C85104" w:rsidRPr="00B073C7">
        <w:rPr>
          <w:rFonts w:asciiTheme="minorHAnsi" w:eastAsiaTheme="minorEastAsia" w:hAnsiTheme="minorHAnsi" w:cstheme="minorBidi"/>
        </w:rPr>
        <w:t xml:space="preserve">has arrived for pick up. </w:t>
      </w:r>
    </w:p>
    <w:p w14:paraId="1E33E43A" w14:textId="77777777" w:rsidR="00C339B8" w:rsidRPr="00B073C7" w:rsidRDefault="00C339B8" w:rsidP="00C85104">
      <w:pPr>
        <w:rPr>
          <w:rFonts w:asciiTheme="minorHAnsi" w:eastAsiaTheme="minorEastAsia" w:hAnsiTheme="minorHAnsi" w:cstheme="minorBidi"/>
        </w:rPr>
      </w:pPr>
    </w:p>
    <w:p w14:paraId="149C3FFF" w14:textId="41057814" w:rsidR="00D91F46" w:rsidRPr="00B073C7" w:rsidRDefault="00D16B9E"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Mild symptoms include stomach aches, headaches, minor aches and pains, nausea without vomiting, minor scrapes or bruises.  </w:t>
      </w:r>
      <w:r w:rsidR="35E70A40" w:rsidRPr="00B073C7">
        <w:rPr>
          <w:rFonts w:asciiTheme="minorHAnsi" w:eastAsiaTheme="minorEastAsia" w:hAnsiTheme="minorHAnsi" w:cstheme="minorBidi"/>
        </w:rPr>
        <w:t xml:space="preserve">The child’s temperature will be taken, and if their temperature is less than </w:t>
      </w:r>
      <w:proofErr w:type="gramStart"/>
      <w:r w:rsidR="00F51D37">
        <w:rPr>
          <w:rFonts w:asciiTheme="minorHAnsi" w:eastAsiaTheme="minorEastAsia" w:hAnsiTheme="minorHAnsi" w:cstheme="minorBidi"/>
        </w:rPr>
        <w:t>100.4</w:t>
      </w:r>
      <w:proofErr w:type="gramEnd"/>
      <w:r w:rsidR="35E70A40" w:rsidRPr="00B073C7">
        <w:rPr>
          <w:rFonts w:asciiTheme="minorHAnsi" w:eastAsiaTheme="minorEastAsia" w:hAnsiTheme="minorHAnsi" w:cstheme="minorBidi"/>
        </w:rPr>
        <w:t xml:space="preserve"> they will be permitted to stay. A temperature reading over</w:t>
      </w:r>
      <w:r w:rsidR="00741D08">
        <w:rPr>
          <w:rFonts w:asciiTheme="minorHAnsi" w:eastAsiaTheme="minorEastAsia" w:hAnsiTheme="minorHAnsi" w:cstheme="minorBidi"/>
        </w:rPr>
        <w:t xml:space="preserve"> </w:t>
      </w:r>
      <w:r w:rsidR="00F51D37">
        <w:rPr>
          <w:rFonts w:asciiTheme="minorHAnsi" w:eastAsiaTheme="minorEastAsia" w:hAnsiTheme="minorHAnsi" w:cstheme="minorBidi"/>
        </w:rPr>
        <w:t>100.4</w:t>
      </w:r>
      <w:r w:rsidR="00596237">
        <w:rPr>
          <w:rFonts w:asciiTheme="minorHAnsi" w:eastAsiaTheme="minorEastAsia" w:hAnsiTheme="minorHAnsi" w:cstheme="minorBidi"/>
        </w:rPr>
        <w:t xml:space="preserve"> </w:t>
      </w:r>
      <w:r w:rsidR="35E70A40" w:rsidRPr="00B073C7">
        <w:rPr>
          <w:rFonts w:asciiTheme="minorHAnsi" w:eastAsiaTheme="minorEastAsia" w:hAnsiTheme="minorHAnsi" w:cstheme="minorBidi"/>
        </w:rPr>
        <w:t xml:space="preserve">will </w:t>
      </w:r>
      <w:r w:rsidR="5C5AB522" w:rsidRPr="00B073C7">
        <w:rPr>
          <w:rFonts w:asciiTheme="minorHAnsi" w:eastAsiaTheme="minorEastAsia" w:hAnsiTheme="minorHAnsi" w:cstheme="minorBidi"/>
        </w:rPr>
        <w:t xml:space="preserve">require the child to go home. </w:t>
      </w:r>
      <w:r w:rsidR="00D91F46" w:rsidRPr="00B073C7">
        <w:rPr>
          <w:rFonts w:asciiTheme="minorHAnsi" w:eastAsiaTheme="minorEastAsia" w:hAnsiTheme="minorHAnsi" w:cstheme="minorBidi"/>
        </w:rPr>
        <w:t xml:space="preserve">Those children who are seriously ill or injured will be given </w:t>
      </w:r>
      <w:r w:rsidR="6EEFDC0C" w:rsidRPr="00B073C7">
        <w:rPr>
          <w:rFonts w:asciiTheme="minorHAnsi" w:eastAsiaTheme="minorEastAsia" w:hAnsiTheme="minorHAnsi" w:cstheme="minorBidi"/>
        </w:rPr>
        <w:t>f</w:t>
      </w:r>
      <w:r w:rsidR="00D91F46" w:rsidRPr="00B073C7">
        <w:rPr>
          <w:rFonts w:asciiTheme="minorHAnsi" w:eastAsiaTheme="minorEastAsia" w:hAnsiTheme="minorHAnsi" w:cstheme="minorBidi"/>
        </w:rPr>
        <w:t xml:space="preserve">irst </w:t>
      </w:r>
      <w:r w:rsidR="65999DDE" w:rsidRPr="00B073C7">
        <w:rPr>
          <w:rFonts w:asciiTheme="minorHAnsi" w:eastAsiaTheme="minorEastAsia" w:hAnsiTheme="minorHAnsi" w:cstheme="minorBidi"/>
        </w:rPr>
        <w:t>a</w:t>
      </w:r>
      <w:r w:rsidR="00D91F46" w:rsidRPr="00B073C7">
        <w:rPr>
          <w:rFonts w:asciiTheme="minorHAnsi" w:eastAsiaTheme="minorEastAsia" w:hAnsiTheme="minorHAnsi" w:cstheme="minorBidi"/>
        </w:rPr>
        <w:t xml:space="preserve">id and the emergency telephone numbers listed on the registration form will be used for early pick up of the child. In case of critical illness or injury, or injuries beyond minor first aid, </w:t>
      </w:r>
      <w:r w:rsidR="00764FCB">
        <w:rPr>
          <w:rFonts w:asciiTheme="minorHAnsi" w:eastAsiaTheme="minorEastAsia" w:hAnsiTheme="minorHAnsi" w:cstheme="minorBidi"/>
        </w:rPr>
        <w:t xml:space="preserve">911 will be </w:t>
      </w:r>
      <w:r w:rsidR="00D91F46" w:rsidRPr="00B073C7">
        <w:rPr>
          <w:rFonts w:asciiTheme="minorHAnsi" w:eastAsiaTheme="minorEastAsia" w:hAnsiTheme="minorHAnsi" w:cstheme="minorBidi"/>
        </w:rPr>
        <w:t>called first, and then the parent’s emergency number(s) will be called.</w:t>
      </w:r>
    </w:p>
    <w:p w14:paraId="494FD594" w14:textId="77777777" w:rsidR="00D91F46" w:rsidRPr="00B073C7" w:rsidRDefault="00D91F46" w:rsidP="0F6B00EC">
      <w:pPr>
        <w:rPr>
          <w:rFonts w:asciiTheme="minorHAnsi" w:eastAsiaTheme="minorEastAsia" w:hAnsiTheme="minorHAnsi" w:cstheme="minorBidi"/>
        </w:rPr>
      </w:pPr>
    </w:p>
    <w:p w14:paraId="16C17499" w14:textId="2CB2621E" w:rsidR="00D91F46" w:rsidRPr="00B073C7" w:rsidRDefault="00D91F46" w:rsidP="000C6121">
      <w:pPr>
        <w:spacing w:line="259" w:lineRule="auto"/>
        <w:rPr>
          <w:rFonts w:asciiTheme="minorHAnsi" w:eastAsiaTheme="minorEastAsia" w:hAnsiTheme="minorHAnsi" w:cstheme="minorBidi"/>
        </w:rPr>
      </w:pPr>
      <w:r w:rsidRPr="00B073C7">
        <w:rPr>
          <w:rFonts w:asciiTheme="minorHAnsi" w:eastAsiaTheme="minorEastAsia" w:hAnsiTheme="minorHAnsi" w:cstheme="minorBidi"/>
        </w:rPr>
        <w:t xml:space="preserve">While on field trips, children who are </w:t>
      </w:r>
      <w:r w:rsidR="55F41EBE" w:rsidRPr="00B073C7">
        <w:rPr>
          <w:rFonts w:asciiTheme="minorHAnsi" w:eastAsiaTheme="minorEastAsia" w:hAnsiTheme="minorHAnsi" w:cstheme="minorBidi"/>
        </w:rPr>
        <w:t>not seriously</w:t>
      </w:r>
      <w:r w:rsidRPr="00B073C7">
        <w:rPr>
          <w:rFonts w:asciiTheme="minorHAnsi" w:eastAsiaTheme="minorEastAsia" w:hAnsiTheme="minorHAnsi" w:cstheme="minorBidi"/>
        </w:rPr>
        <w:t xml:space="preserve"> ill or injured will be given </w:t>
      </w:r>
      <w:r w:rsidR="43F3FF0A" w:rsidRPr="00B073C7">
        <w:rPr>
          <w:rFonts w:asciiTheme="minorHAnsi" w:eastAsiaTheme="minorEastAsia" w:hAnsiTheme="minorHAnsi" w:cstheme="minorBidi"/>
        </w:rPr>
        <w:t>f</w:t>
      </w:r>
      <w:r w:rsidRPr="00B073C7">
        <w:rPr>
          <w:rFonts w:asciiTheme="minorHAnsi" w:eastAsiaTheme="minorEastAsia" w:hAnsiTheme="minorHAnsi" w:cstheme="minorBidi"/>
        </w:rPr>
        <w:t xml:space="preserve">irst </w:t>
      </w:r>
      <w:r w:rsidR="3EED34F8" w:rsidRPr="00B073C7">
        <w:rPr>
          <w:rFonts w:asciiTheme="minorHAnsi" w:eastAsiaTheme="minorEastAsia" w:hAnsiTheme="minorHAnsi" w:cstheme="minorBidi"/>
        </w:rPr>
        <w:t>a</w:t>
      </w:r>
      <w:r w:rsidRPr="00B073C7">
        <w:rPr>
          <w:rFonts w:asciiTheme="minorHAnsi" w:eastAsiaTheme="minorEastAsia" w:hAnsiTheme="minorHAnsi" w:cstheme="minorBidi"/>
        </w:rPr>
        <w:t xml:space="preserve">id and kept in a quiet area until return time. Those children who are seriously ill or injured will be given </w:t>
      </w:r>
      <w:r w:rsidR="79063125" w:rsidRPr="00B073C7">
        <w:rPr>
          <w:rFonts w:asciiTheme="minorHAnsi" w:eastAsiaTheme="minorEastAsia" w:hAnsiTheme="minorHAnsi" w:cstheme="minorBidi"/>
        </w:rPr>
        <w:t>f</w:t>
      </w:r>
      <w:r w:rsidRPr="00B073C7">
        <w:rPr>
          <w:rFonts w:asciiTheme="minorHAnsi" w:eastAsiaTheme="minorEastAsia" w:hAnsiTheme="minorHAnsi" w:cstheme="minorBidi"/>
        </w:rPr>
        <w:t xml:space="preserve">irst </w:t>
      </w:r>
      <w:r w:rsidR="70037731" w:rsidRPr="00B073C7">
        <w:rPr>
          <w:rFonts w:asciiTheme="minorHAnsi" w:eastAsiaTheme="minorEastAsia" w:hAnsiTheme="minorHAnsi" w:cstheme="minorBidi"/>
        </w:rPr>
        <w:t>a</w:t>
      </w:r>
      <w:r w:rsidRPr="00B073C7">
        <w:rPr>
          <w:rFonts w:asciiTheme="minorHAnsi" w:eastAsiaTheme="minorEastAsia" w:hAnsiTheme="minorHAnsi" w:cstheme="minorBidi"/>
        </w:rPr>
        <w:t>id and the emergency telephone numbers listed on the registration form will be used for early pick up of the child. In case of critical illness or injury, or injuries beyond minor first aid, 911 or the local emergency number will be called first, and then the parent’s emergency number(s) will be called.</w:t>
      </w:r>
    </w:p>
    <w:p w14:paraId="7C914C13" w14:textId="617E76A3" w:rsidR="00D91F46"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 </w:t>
      </w:r>
    </w:p>
    <w:p w14:paraId="499C2848" w14:textId="77777777" w:rsidR="00741D08" w:rsidRPr="00B073C7" w:rsidRDefault="00741D08" w:rsidP="0F6B00EC">
      <w:pPr>
        <w:rPr>
          <w:rFonts w:asciiTheme="minorHAnsi" w:eastAsiaTheme="minorEastAsia" w:hAnsiTheme="minorHAnsi" w:cstheme="minorBidi"/>
        </w:rPr>
      </w:pPr>
    </w:p>
    <w:p w14:paraId="2F21EC83" w14:textId="77777777" w:rsidR="00D60E30" w:rsidRDefault="00D60E30" w:rsidP="003474D7">
      <w:pPr>
        <w:pStyle w:val="Heading1"/>
        <w:rPr>
          <w:b/>
          <w:bCs/>
          <w:color w:val="000000" w:themeColor="text1"/>
          <w:u w:val="single"/>
        </w:rPr>
      </w:pPr>
      <w:bookmarkStart w:id="1" w:name="_Toc153273380"/>
    </w:p>
    <w:p w14:paraId="12B7AD48" w14:textId="6519F03B" w:rsidR="00D91F46" w:rsidRPr="00E10C7B" w:rsidRDefault="00D91F46" w:rsidP="003474D7">
      <w:pPr>
        <w:pStyle w:val="Heading1"/>
        <w:rPr>
          <w:b/>
          <w:bCs/>
          <w:color w:val="000000" w:themeColor="text1"/>
          <w:u w:val="single"/>
        </w:rPr>
      </w:pPr>
      <w:r w:rsidRPr="00E10C7B">
        <w:rPr>
          <w:b/>
          <w:bCs/>
          <w:color w:val="000000" w:themeColor="text1"/>
          <w:u w:val="single"/>
        </w:rPr>
        <w:t xml:space="preserve">FIRST AID </w:t>
      </w:r>
      <w:bookmarkEnd w:id="1"/>
    </w:p>
    <w:p w14:paraId="2B7F719C"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b/>
          <w:bCs/>
          <w:sz w:val="32"/>
          <w:szCs w:val="32"/>
        </w:rPr>
        <w:t> </w:t>
      </w:r>
      <w:r w:rsidRPr="00B073C7">
        <w:rPr>
          <w:rFonts w:asciiTheme="minorHAnsi" w:eastAsiaTheme="minorEastAsia" w:hAnsiTheme="minorHAnsi" w:cstheme="minorBidi"/>
        </w:rPr>
        <w:t xml:space="preserve"> </w:t>
      </w:r>
    </w:p>
    <w:p w14:paraId="533627F7" w14:textId="5176D620" w:rsidR="00D91F46" w:rsidRPr="00B073C7" w:rsidRDefault="383FE00A" w:rsidP="383FE00A">
      <w:pPr>
        <w:rPr>
          <w:rFonts w:asciiTheme="minorHAnsi" w:eastAsiaTheme="minorEastAsia" w:hAnsiTheme="minorHAnsi" w:cstheme="minorBidi"/>
        </w:rPr>
      </w:pPr>
      <w:r w:rsidRPr="383FE00A">
        <w:rPr>
          <w:rFonts w:asciiTheme="minorHAnsi" w:eastAsiaTheme="minorEastAsia" w:hAnsiTheme="minorHAnsi" w:cstheme="minorBidi"/>
        </w:rPr>
        <w:t xml:space="preserve">Each </w:t>
      </w:r>
      <w:r w:rsidR="00E53531" w:rsidRPr="00E53531">
        <w:rPr>
          <w:rFonts w:asciiTheme="minorHAnsi" w:eastAsiaTheme="minorEastAsia" w:hAnsiTheme="minorHAnsi" w:cstheme="minorBidi"/>
        </w:rPr>
        <w:t>OSTP</w:t>
      </w:r>
      <w:r w:rsidR="00E53531" w:rsidRPr="383FE00A">
        <w:rPr>
          <w:rFonts w:asciiTheme="minorHAnsi" w:eastAsiaTheme="minorEastAsia" w:hAnsiTheme="minorHAnsi" w:cstheme="minorBidi"/>
        </w:rPr>
        <w:t xml:space="preserve"> </w:t>
      </w:r>
      <w:r w:rsidRPr="383FE00A">
        <w:rPr>
          <w:rFonts w:asciiTheme="minorHAnsi" w:eastAsiaTheme="minorEastAsia" w:hAnsiTheme="minorHAnsi" w:cstheme="minorBidi"/>
        </w:rPr>
        <w:t xml:space="preserve">staff member will always have a first aid bag with them.  Additional first aid supplies will be kept in a secure cabinet in </w:t>
      </w:r>
      <w:r w:rsidR="0002126E" w:rsidRPr="383FE00A">
        <w:rPr>
          <w:rFonts w:asciiTheme="minorHAnsi" w:eastAsiaTheme="minorEastAsia" w:hAnsiTheme="minorHAnsi" w:cstheme="minorBidi"/>
        </w:rPr>
        <w:t>the office</w:t>
      </w:r>
      <w:r w:rsidRPr="383FE00A">
        <w:rPr>
          <w:rFonts w:asciiTheme="minorHAnsi" w:eastAsiaTheme="minorEastAsia" w:hAnsiTheme="minorHAnsi" w:cstheme="minorBidi"/>
        </w:rPr>
        <w:t xml:space="preserve">.  Supplies will be inventoried on the first of each month and refilled as needed. </w:t>
      </w:r>
    </w:p>
    <w:p w14:paraId="5FA814B5"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          </w:t>
      </w:r>
    </w:p>
    <w:p w14:paraId="6460DFDD" w14:textId="067C6B2A" w:rsidR="006B38E8" w:rsidRPr="00CC51FE" w:rsidRDefault="00D91F46" w:rsidP="00E3651A">
      <w:pPr>
        <w:rPr>
          <w:rFonts w:asciiTheme="minorHAnsi" w:eastAsiaTheme="minorEastAsia" w:hAnsiTheme="minorHAnsi" w:cstheme="minorBidi"/>
        </w:rPr>
      </w:pPr>
      <w:r w:rsidRPr="00B073C7">
        <w:rPr>
          <w:rFonts w:asciiTheme="minorHAnsi" w:eastAsiaTheme="minorEastAsia" w:hAnsiTheme="minorHAnsi" w:cstheme="minorBidi"/>
        </w:rPr>
        <w:lastRenderedPageBreak/>
        <w:t>         </w:t>
      </w:r>
    </w:p>
    <w:p w14:paraId="11FC2865" w14:textId="77777777" w:rsidR="00D60E30" w:rsidRPr="00D16B9E" w:rsidRDefault="00D60E30" w:rsidP="00D60E30">
      <w:r w:rsidRPr="00D16B9E">
        <w:t xml:space="preserve">          </w:t>
      </w:r>
      <w:r w:rsidRPr="00D16B9E">
        <w:rPr>
          <w:u w:val="single"/>
        </w:rPr>
        <w:t>Contents of first aid kit</w:t>
      </w:r>
      <w:r w:rsidRPr="00D16B9E">
        <w:t xml:space="preserve"> </w:t>
      </w:r>
    </w:p>
    <w:p w14:paraId="11A65D1F" w14:textId="77777777" w:rsidR="00D60E30" w:rsidRPr="00D16B9E" w:rsidRDefault="00D60E30" w:rsidP="00D60E30">
      <w:r w:rsidRPr="00D16B9E">
        <w:t xml:space="preserve">          Adhesive bandages (assorted sizes) </w:t>
      </w:r>
    </w:p>
    <w:p w14:paraId="364F2B1B" w14:textId="77777777" w:rsidR="00D60E30" w:rsidRPr="00D16B9E" w:rsidRDefault="00D60E30" w:rsidP="00D60E30">
      <w:r w:rsidRPr="00D16B9E">
        <w:t xml:space="preserve">          Adhesive cloth tape </w:t>
      </w:r>
    </w:p>
    <w:p w14:paraId="1635712B" w14:textId="77777777" w:rsidR="00D60E30" w:rsidRPr="00D16B9E" w:rsidRDefault="00D60E30" w:rsidP="00D60E30">
      <w:r w:rsidRPr="00D16B9E">
        <w:t xml:space="preserve">          Instant cold compress </w:t>
      </w:r>
    </w:p>
    <w:p w14:paraId="1B43479B" w14:textId="77777777" w:rsidR="00D60E30" w:rsidRPr="00D16B9E" w:rsidRDefault="00D60E30" w:rsidP="00D60E30">
      <w:r w:rsidRPr="00D16B9E">
        <w:t xml:space="preserve">          Non latex gloves </w:t>
      </w:r>
    </w:p>
    <w:p w14:paraId="7F1EB5A2" w14:textId="77777777" w:rsidR="00D60E30" w:rsidRPr="00D16B9E" w:rsidRDefault="00D60E30" w:rsidP="00D60E30">
      <w:r w:rsidRPr="00D16B9E">
        <w:t xml:space="preserve">          Roller bandage </w:t>
      </w:r>
    </w:p>
    <w:p w14:paraId="582B0E1F" w14:textId="77777777" w:rsidR="00D60E30" w:rsidRPr="00D16B9E" w:rsidRDefault="00D60E30" w:rsidP="00D60E30">
      <w:r w:rsidRPr="00D16B9E">
        <w:t xml:space="preserve">          Sterile gauze pads </w:t>
      </w:r>
    </w:p>
    <w:p w14:paraId="06C9A849" w14:textId="4CFB1599" w:rsidR="00D60E30" w:rsidRPr="00D16B9E" w:rsidRDefault="00D60E30" w:rsidP="00D60E30">
      <w:r w:rsidRPr="00D16B9E">
        <w:t xml:space="preserve">          </w:t>
      </w:r>
      <w:r w:rsidR="003637B2">
        <w:t>Non-contact</w:t>
      </w:r>
      <w:r w:rsidRPr="00D16B9E">
        <w:t xml:space="preserve"> thermometer </w:t>
      </w:r>
    </w:p>
    <w:p w14:paraId="0149B704" w14:textId="77777777" w:rsidR="00D60E30" w:rsidRPr="00D16B9E" w:rsidRDefault="00D60E30" w:rsidP="00D60E30">
      <w:r w:rsidRPr="00D16B9E">
        <w:t xml:space="preserve">          Tweezers </w:t>
      </w:r>
    </w:p>
    <w:p w14:paraId="03FEB44D" w14:textId="77777777" w:rsidR="00D60E30" w:rsidRPr="00D16B9E" w:rsidRDefault="00D60E30" w:rsidP="00D60E30">
      <w:r w:rsidRPr="00D16B9E">
        <w:t>          Tissues</w:t>
      </w:r>
    </w:p>
    <w:p w14:paraId="5D57A904" w14:textId="77777777" w:rsidR="00D60E30" w:rsidRPr="00D16B9E" w:rsidRDefault="00D60E30" w:rsidP="00D60E30">
      <w:r>
        <w:t xml:space="preserve">          </w:t>
      </w:r>
      <w:r w:rsidRPr="00D16B9E">
        <w:t>Scissors</w:t>
      </w:r>
    </w:p>
    <w:p w14:paraId="29496B2E" w14:textId="291FD34E" w:rsidR="6A58B17F" w:rsidRPr="004F3D7E" w:rsidRDefault="6A58B17F" w:rsidP="0F6B00EC">
      <w:pPr>
        <w:rPr>
          <w:rFonts w:asciiTheme="minorHAnsi" w:eastAsiaTheme="minorEastAsia" w:hAnsiTheme="minorHAnsi" w:cstheme="minorBidi"/>
        </w:rPr>
      </w:pPr>
    </w:p>
    <w:p w14:paraId="0677E43E"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          </w:t>
      </w:r>
    </w:p>
    <w:p w14:paraId="69FD5E1D" w14:textId="6C718575"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w:t>
      </w:r>
    </w:p>
    <w:p w14:paraId="38107167" w14:textId="2C012A7F" w:rsidR="00D91F46" w:rsidRPr="00106718" w:rsidRDefault="00D91F46" w:rsidP="003474D7">
      <w:pPr>
        <w:pStyle w:val="Heading1"/>
        <w:rPr>
          <w:b/>
          <w:bCs/>
          <w:color w:val="000000" w:themeColor="text1"/>
          <w:u w:val="single"/>
        </w:rPr>
      </w:pPr>
      <w:bookmarkStart w:id="2" w:name="_Toc153273381"/>
      <w:r w:rsidRPr="00106718">
        <w:rPr>
          <w:b/>
          <w:bCs/>
          <w:color w:val="000000" w:themeColor="text1"/>
          <w:u w:val="single"/>
        </w:rPr>
        <w:t xml:space="preserve">EMERGENCY </w:t>
      </w:r>
      <w:r w:rsidR="00797F05" w:rsidRPr="00106718">
        <w:rPr>
          <w:b/>
          <w:bCs/>
          <w:color w:val="000000" w:themeColor="text1"/>
          <w:u w:val="single"/>
        </w:rPr>
        <w:t>PROCEDURES</w:t>
      </w:r>
      <w:bookmarkEnd w:id="2"/>
    </w:p>
    <w:p w14:paraId="69DB415A"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sz w:val="28"/>
          <w:szCs w:val="28"/>
        </w:rPr>
        <w:t> </w:t>
      </w:r>
      <w:r w:rsidRPr="00B073C7">
        <w:rPr>
          <w:rFonts w:asciiTheme="minorHAnsi" w:eastAsiaTheme="minorEastAsia" w:hAnsiTheme="minorHAnsi" w:cstheme="minorBidi"/>
        </w:rPr>
        <w:t xml:space="preserve"> </w:t>
      </w:r>
    </w:p>
    <w:p w14:paraId="0C3F5801" w14:textId="2ACE871A"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In the case of any physical injury requiring a child to be transported for medical reasons, the Truro Fire and Rescue Department will be called. In case of emergency evacuation, such as power outages or inclement weather, every parent will be contacted immediately. Depending on the severity of the situation, parents may be asked to pick up their children as soon as possible at the program. In more severe situations, Truro Fire and Rescue will transport children to the Truro Fire Department. In these cases, parents will be instructed to pick up children at the Fire Department</w:t>
      </w:r>
      <w:r w:rsidR="0C5B6A64" w:rsidRPr="00B073C7">
        <w:rPr>
          <w:rFonts w:asciiTheme="minorHAnsi" w:eastAsiaTheme="minorEastAsia" w:hAnsiTheme="minorHAnsi" w:cstheme="minorBidi"/>
        </w:rPr>
        <w:t xml:space="preserve">, located at </w:t>
      </w:r>
      <w:hyperlink r:id="rId13" w:history="1">
        <w:r w:rsidR="0C5B6A64" w:rsidRPr="00B073C7">
          <w:rPr>
            <w:rStyle w:val="Hyperlink"/>
            <w:rFonts w:ascii="Roboto" w:eastAsia="Roboto" w:hAnsi="Roboto" w:cs="Roboto"/>
            <w:sz w:val="21"/>
            <w:szCs w:val="21"/>
          </w:rPr>
          <w:t>344 Route 6, Truro, MA 02666</w:t>
        </w:r>
      </w:hyperlink>
      <w:r w:rsidRPr="00B073C7">
        <w:rPr>
          <w:rFonts w:asciiTheme="minorHAnsi" w:eastAsiaTheme="minorEastAsia" w:hAnsiTheme="minorHAnsi" w:cstheme="minorBidi"/>
        </w:rPr>
        <w:t xml:space="preserve"> when it is safe to do so. In these cases, at least one staff per every 13 students will remain with the children until parents have picked up every child.</w:t>
      </w:r>
    </w:p>
    <w:p w14:paraId="6C2C5D35" w14:textId="562D4D79" w:rsidR="00D91F46" w:rsidRPr="00B073C7" w:rsidRDefault="5EE0B034" w:rsidP="0F6B00EC">
      <w:pPr>
        <w:rPr>
          <w:rFonts w:asciiTheme="minorHAnsi" w:eastAsiaTheme="minorEastAsia" w:hAnsiTheme="minorHAnsi" w:cstheme="minorBidi"/>
        </w:rPr>
      </w:pPr>
      <w:r w:rsidRPr="00B073C7">
        <w:rPr>
          <w:rFonts w:asciiTheme="minorHAnsi" w:eastAsiaTheme="minorEastAsia" w:hAnsiTheme="minorHAnsi" w:cstheme="minorBidi"/>
        </w:rPr>
        <w:t>A</w:t>
      </w:r>
      <w:r w:rsidR="00D91F46" w:rsidRPr="00B073C7">
        <w:rPr>
          <w:rFonts w:asciiTheme="minorHAnsi" w:eastAsiaTheme="minorEastAsia" w:hAnsiTheme="minorHAnsi" w:cstheme="minorBidi"/>
        </w:rPr>
        <w:t xml:space="preserve"> designated staff person is responsible for the </w:t>
      </w:r>
      <w:r w:rsidR="00D91F46" w:rsidRPr="00E942DF">
        <w:rPr>
          <w:rFonts w:asciiTheme="minorHAnsi" w:eastAsiaTheme="minorEastAsia" w:hAnsiTheme="minorHAnsi" w:cstheme="minorBidi"/>
        </w:rPr>
        <w:t>Emergency Information binder</w:t>
      </w:r>
      <w:r w:rsidR="00D91F46" w:rsidRPr="00B073C7">
        <w:rPr>
          <w:rFonts w:asciiTheme="minorHAnsi" w:eastAsiaTheme="minorEastAsia" w:hAnsiTheme="minorHAnsi" w:cstheme="minorBidi"/>
        </w:rPr>
        <w:t xml:space="preserve">. </w:t>
      </w:r>
      <w:r w:rsidR="27DBD41E" w:rsidRPr="00B073C7">
        <w:rPr>
          <w:rFonts w:asciiTheme="minorHAnsi" w:eastAsiaTheme="minorEastAsia" w:hAnsiTheme="minorHAnsi" w:cstheme="minorBidi"/>
        </w:rPr>
        <w:t xml:space="preserve">The </w:t>
      </w:r>
      <w:r w:rsidR="00033798">
        <w:rPr>
          <w:rFonts w:asciiTheme="minorHAnsi" w:eastAsiaTheme="minorEastAsia" w:hAnsiTheme="minorHAnsi" w:cstheme="minorBidi"/>
        </w:rPr>
        <w:t>Program Supervisor</w:t>
      </w:r>
      <w:r w:rsidR="007478D0">
        <w:rPr>
          <w:rFonts w:asciiTheme="minorHAnsi" w:eastAsiaTheme="minorEastAsia" w:hAnsiTheme="minorHAnsi" w:cstheme="minorBidi"/>
        </w:rPr>
        <w:t xml:space="preserve"> or, in their absence, a Program Leader</w:t>
      </w:r>
      <w:r w:rsidR="00D91F46" w:rsidRPr="00B073C7">
        <w:rPr>
          <w:rFonts w:asciiTheme="minorHAnsi" w:eastAsiaTheme="minorEastAsia" w:hAnsiTheme="minorHAnsi" w:cstheme="minorBidi"/>
        </w:rPr>
        <w:t xml:space="preserve"> is responsible for </w:t>
      </w:r>
      <w:r w:rsidR="000C6121" w:rsidRPr="00B073C7">
        <w:rPr>
          <w:rFonts w:asciiTheme="minorHAnsi" w:eastAsiaTheme="minorEastAsia" w:hAnsiTheme="minorHAnsi" w:cstheme="minorBidi"/>
        </w:rPr>
        <w:t>the final</w:t>
      </w:r>
      <w:r w:rsidR="00D91F46" w:rsidRPr="00B073C7">
        <w:rPr>
          <w:rFonts w:asciiTheme="minorHAnsi" w:eastAsiaTheme="minorEastAsia" w:hAnsiTheme="minorHAnsi" w:cstheme="minorBidi"/>
        </w:rPr>
        <w:t xml:space="preserve"> count of all children on the attendance list. </w:t>
      </w:r>
    </w:p>
    <w:p w14:paraId="7D00A998" w14:textId="77777777" w:rsidR="00D91F46"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  </w:t>
      </w:r>
    </w:p>
    <w:p w14:paraId="78263323" w14:textId="77777777" w:rsidR="00741D08" w:rsidRPr="00B073C7" w:rsidRDefault="00741D08" w:rsidP="0F6B00EC">
      <w:pPr>
        <w:rPr>
          <w:rFonts w:asciiTheme="minorHAnsi" w:eastAsiaTheme="minorEastAsia" w:hAnsiTheme="minorHAnsi" w:cstheme="minorBidi"/>
        </w:rPr>
      </w:pPr>
    </w:p>
    <w:p w14:paraId="481AB41A" w14:textId="04C9623E" w:rsidR="00D91F46" w:rsidRPr="00106718" w:rsidRDefault="00D91F46" w:rsidP="003474D7">
      <w:pPr>
        <w:pStyle w:val="Heading1"/>
        <w:rPr>
          <w:b/>
          <w:bCs/>
          <w:color w:val="000000" w:themeColor="text1"/>
          <w:u w:val="single"/>
        </w:rPr>
      </w:pPr>
      <w:bookmarkStart w:id="3" w:name="_Toc153273382"/>
      <w:r w:rsidRPr="00106718">
        <w:rPr>
          <w:b/>
          <w:bCs/>
          <w:color w:val="000000" w:themeColor="text1"/>
          <w:u w:val="single"/>
        </w:rPr>
        <w:t>MEDICATION ADMINISTRATION</w:t>
      </w:r>
      <w:bookmarkEnd w:id="3"/>
      <w:r w:rsidRPr="00106718">
        <w:rPr>
          <w:b/>
          <w:bCs/>
          <w:color w:val="000000" w:themeColor="text1"/>
          <w:u w:val="single"/>
        </w:rPr>
        <w:t xml:space="preserve"> </w:t>
      </w:r>
    </w:p>
    <w:p w14:paraId="437C259B" w14:textId="77777777" w:rsidR="00D91F46" w:rsidRPr="00B073C7" w:rsidRDefault="00D91F46" w:rsidP="0F6B00EC">
      <w:pPr>
        <w:rPr>
          <w:rFonts w:asciiTheme="minorHAnsi" w:eastAsiaTheme="minorEastAsia" w:hAnsiTheme="minorHAnsi" w:cstheme="minorBidi"/>
        </w:rPr>
      </w:pPr>
      <w:r w:rsidRPr="000C6121">
        <w:rPr>
          <w:rFonts w:asciiTheme="minorHAnsi" w:eastAsiaTheme="minorEastAsia" w:hAnsiTheme="minorHAnsi" w:cstheme="minorBidi"/>
        </w:rPr>
        <w:t> </w:t>
      </w:r>
      <w:r w:rsidRPr="00B073C7">
        <w:rPr>
          <w:rFonts w:asciiTheme="minorHAnsi" w:eastAsiaTheme="minorEastAsia" w:hAnsiTheme="minorHAnsi" w:cstheme="minorBidi"/>
        </w:rPr>
        <w:t xml:space="preserve"> </w:t>
      </w:r>
    </w:p>
    <w:p w14:paraId="0CBB9530" w14:textId="1469C87E" w:rsidR="00205920" w:rsidRPr="00B073C7" w:rsidRDefault="001316E0" w:rsidP="383FE00A">
      <w:pPr>
        <w:rPr>
          <w:rFonts w:asciiTheme="minorHAnsi" w:eastAsiaTheme="minorEastAsia" w:hAnsiTheme="minorHAnsi" w:cstheme="minorBidi"/>
        </w:rPr>
      </w:pPr>
      <w:r>
        <w:rPr>
          <w:rFonts w:asciiTheme="minorHAnsi" w:eastAsiaTheme="minorEastAsia" w:hAnsiTheme="minorHAnsi" w:cstheme="minorBidi"/>
        </w:rPr>
        <w:t xml:space="preserve">The OSTP </w:t>
      </w:r>
      <w:r w:rsidR="005B1AE4">
        <w:rPr>
          <w:rFonts w:asciiTheme="minorHAnsi" w:eastAsiaTheme="minorEastAsia" w:hAnsiTheme="minorHAnsi" w:cstheme="minorBidi"/>
        </w:rPr>
        <w:t xml:space="preserve">staff </w:t>
      </w:r>
      <w:r>
        <w:rPr>
          <w:rFonts w:asciiTheme="minorHAnsi" w:eastAsiaTheme="minorEastAsia" w:hAnsiTheme="minorHAnsi" w:cstheme="minorBidi"/>
        </w:rPr>
        <w:t xml:space="preserve">may not administer any medication </w:t>
      </w:r>
      <w:r w:rsidR="005B1AE4">
        <w:rPr>
          <w:rFonts w:asciiTheme="minorHAnsi" w:eastAsiaTheme="minorEastAsia" w:hAnsiTheme="minorHAnsi" w:cstheme="minorBidi"/>
        </w:rPr>
        <w:t>whether</w:t>
      </w:r>
      <w:r>
        <w:rPr>
          <w:rFonts w:asciiTheme="minorHAnsi" w:eastAsiaTheme="minorEastAsia" w:hAnsiTheme="minorHAnsi" w:cstheme="minorBidi"/>
        </w:rPr>
        <w:t xml:space="preserve"> prescription or </w:t>
      </w:r>
      <w:r w:rsidR="005B1AE4">
        <w:rPr>
          <w:rFonts w:asciiTheme="minorHAnsi" w:eastAsiaTheme="minorEastAsia" w:hAnsiTheme="minorHAnsi" w:cstheme="minorBidi"/>
        </w:rPr>
        <w:t xml:space="preserve">non-prescription. Please reach out to the Recreation Department if this presents a problem. </w:t>
      </w:r>
    </w:p>
    <w:p w14:paraId="1356F8CE" w14:textId="5AC0124E" w:rsidR="00205920" w:rsidRDefault="00205920" w:rsidP="0F6B00EC">
      <w:pPr>
        <w:rPr>
          <w:rFonts w:asciiTheme="minorHAnsi" w:eastAsiaTheme="minorEastAsia" w:hAnsiTheme="minorHAnsi" w:cstheme="minorBidi"/>
        </w:rPr>
      </w:pPr>
      <w:r w:rsidRPr="00B073C7">
        <w:rPr>
          <w:rFonts w:asciiTheme="minorHAnsi" w:eastAsiaTheme="minorEastAsia" w:hAnsiTheme="minorHAnsi" w:cstheme="minorBidi"/>
        </w:rPr>
        <w:t> </w:t>
      </w:r>
    </w:p>
    <w:p w14:paraId="126C60BD" w14:textId="09225804" w:rsidR="00D91F46" w:rsidRDefault="00D91F46" w:rsidP="0F6B00EC">
      <w:pPr>
        <w:rPr>
          <w:rFonts w:asciiTheme="minorHAnsi" w:eastAsiaTheme="minorEastAsia" w:hAnsiTheme="minorHAnsi" w:cstheme="minorBidi"/>
        </w:rPr>
      </w:pPr>
    </w:p>
    <w:p w14:paraId="22901593" w14:textId="77777777" w:rsidR="00741D08" w:rsidRDefault="00741D08" w:rsidP="0F6B00EC">
      <w:pPr>
        <w:rPr>
          <w:rFonts w:asciiTheme="minorHAnsi" w:eastAsiaTheme="minorEastAsia" w:hAnsiTheme="minorHAnsi" w:cstheme="minorBidi"/>
        </w:rPr>
      </w:pPr>
    </w:p>
    <w:p w14:paraId="15F041E1" w14:textId="77777777" w:rsidR="005B1AE4" w:rsidRDefault="005B1AE4" w:rsidP="0F6B00EC">
      <w:pPr>
        <w:rPr>
          <w:rFonts w:asciiTheme="minorHAnsi" w:eastAsiaTheme="minorEastAsia" w:hAnsiTheme="minorHAnsi" w:cstheme="minorBidi"/>
        </w:rPr>
      </w:pPr>
    </w:p>
    <w:p w14:paraId="62C7FDBD" w14:textId="04DDAC40" w:rsidR="00D91F46" w:rsidRPr="00106718" w:rsidRDefault="00D91F46" w:rsidP="003474D7">
      <w:pPr>
        <w:pStyle w:val="Heading1"/>
        <w:rPr>
          <w:b/>
          <w:bCs/>
          <w:color w:val="000000" w:themeColor="text1"/>
          <w:u w:val="single"/>
        </w:rPr>
      </w:pPr>
      <w:bookmarkStart w:id="4" w:name="_Toc153273383"/>
      <w:r w:rsidRPr="00106718">
        <w:rPr>
          <w:b/>
          <w:bCs/>
          <w:color w:val="000000" w:themeColor="text1"/>
          <w:u w:val="single"/>
        </w:rPr>
        <w:lastRenderedPageBreak/>
        <w:t>ALLERGIES</w:t>
      </w:r>
      <w:bookmarkEnd w:id="4"/>
      <w:r w:rsidRPr="00106718">
        <w:rPr>
          <w:b/>
          <w:bCs/>
          <w:color w:val="000000" w:themeColor="text1"/>
          <w:u w:val="single"/>
        </w:rPr>
        <w:t xml:space="preserve"> </w:t>
      </w:r>
    </w:p>
    <w:p w14:paraId="2D5E15A7"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b/>
          <w:bCs/>
          <w:sz w:val="32"/>
          <w:szCs w:val="32"/>
        </w:rPr>
        <w:t> </w:t>
      </w:r>
      <w:r w:rsidRPr="00B073C7">
        <w:rPr>
          <w:rFonts w:asciiTheme="minorHAnsi" w:eastAsiaTheme="minorEastAsia" w:hAnsiTheme="minorHAnsi" w:cstheme="minorBidi"/>
        </w:rPr>
        <w:t xml:space="preserve"> </w:t>
      </w:r>
    </w:p>
    <w:p w14:paraId="0D7160EB" w14:textId="5ED9663B" w:rsidR="00D91F46" w:rsidRPr="00B073C7" w:rsidRDefault="005C76F0" w:rsidP="0F6B00EC">
      <w:pPr>
        <w:rPr>
          <w:rFonts w:asciiTheme="minorHAnsi" w:eastAsiaTheme="minorEastAsia" w:hAnsiTheme="minorHAnsi" w:cstheme="minorBidi"/>
        </w:rPr>
      </w:pPr>
      <w:r>
        <w:rPr>
          <w:rFonts w:asciiTheme="minorHAnsi" w:eastAsiaTheme="minorEastAsia" w:hAnsiTheme="minorHAnsi" w:cstheme="minorBidi"/>
        </w:rPr>
        <w:t xml:space="preserve">The OSTP is an </w:t>
      </w:r>
      <w:r w:rsidR="007104DC">
        <w:rPr>
          <w:rFonts w:asciiTheme="minorHAnsi" w:eastAsiaTheme="minorEastAsia" w:hAnsiTheme="minorHAnsi" w:cstheme="minorBidi"/>
          <w:i/>
          <w:iCs/>
        </w:rPr>
        <w:t>allergy aware</w:t>
      </w:r>
      <w:r>
        <w:rPr>
          <w:rFonts w:asciiTheme="minorHAnsi" w:eastAsiaTheme="minorEastAsia" w:hAnsiTheme="minorHAnsi" w:cstheme="minorBidi"/>
        </w:rPr>
        <w:t xml:space="preserve"> </w:t>
      </w:r>
      <w:r w:rsidR="00C86970">
        <w:rPr>
          <w:rFonts w:asciiTheme="minorHAnsi" w:eastAsiaTheme="minorEastAsia" w:hAnsiTheme="minorHAnsi" w:cstheme="minorBidi"/>
        </w:rPr>
        <w:t xml:space="preserve">childcare </w:t>
      </w:r>
      <w:r>
        <w:rPr>
          <w:rFonts w:asciiTheme="minorHAnsi" w:eastAsiaTheme="minorEastAsia" w:hAnsiTheme="minorHAnsi" w:cstheme="minorBidi"/>
        </w:rPr>
        <w:t>program.</w:t>
      </w:r>
      <w:r w:rsidR="00CE4A0B" w:rsidRPr="00CE4A0B">
        <w:rPr>
          <w:rFonts w:asciiTheme="minorHAnsi" w:eastAsiaTheme="minorEastAsia" w:hAnsiTheme="minorHAnsi" w:cstheme="minorBidi"/>
        </w:rPr>
        <w:t xml:space="preserve"> </w:t>
      </w:r>
      <w:r w:rsidR="00CE4A0B">
        <w:rPr>
          <w:rFonts w:asciiTheme="minorHAnsi" w:eastAsiaTheme="minorEastAsia" w:hAnsiTheme="minorHAnsi" w:cstheme="minorBidi"/>
        </w:rPr>
        <w:t xml:space="preserve">Peanut </w:t>
      </w:r>
      <w:r w:rsidR="007104DC">
        <w:rPr>
          <w:rFonts w:asciiTheme="minorHAnsi" w:eastAsiaTheme="minorEastAsia" w:hAnsiTheme="minorHAnsi" w:cstheme="minorBidi"/>
        </w:rPr>
        <w:t>b</w:t>
      </w:r>
      <w:r w:rsidR="00CE4A0B">
        <w:rPr>
          <w:rFonts w:asciiTheme="minorHAnsi" w:eastAsiaTheme="minorEastAsia" w:hAnsiTheme="minorHAnsi" w:cstheme="minorBidi"/>
        </w:rPr>
        <w:t xml:space="preserve">utter, </w:t>
      </w:r>
      <w:r w:rsidR="007104DC">
        <w:rPr>
          <w:rFonts w:asciiTheme="minorHAnsi" w:eastAsiaTheme="minorEastAsia" w:hAnsiTheme="minorHAnsi" w:cstheme="minorBidi"/>
        </w:rPr>
        <w:t>p</w:t>
      </w:r>
      <w:r w:rsidR="00CE4A0B">
        <w:rPr>
          <w:rFonts w:asciiTheme="minorHAnsi" w:eastAsiaTheme="minorEastAsia" w:hAnsiTheme="minorHAnsi" w:cstheme="minorBidi"/>
        </w:rPr>
        <w:t xml:space="preserve">eanuts, foods containing peanut butter and peanuts are prohibited. </w:t>
      </w:r>
      <w:r>
        <w:rPr>
          <w:rFonts w:asciiTheme="minorHAnsi" w:eastAsiaTheme="minorEastAsia" w:hAnsiTheme="minorHAnsi" w:cstheme="minorBidi"/>
        </w:rPr>
        <w:t xml:space="preserve"> </w:t>
      </w:r>
      <w:r w:rsidR="00D91F46" w:rsidRPr="00B073C7">
        <w:rPr>
          <w:rFonts w:asciiTheme="minorHAnsi" w:eastAsiaTheme="minorEastAsia" w:hAnsiTheme="minorHAnsi" w:cstheme="minorBidi"/>
        </w:rPr>
        <w:t xml:space="preserve">Allergies and medical conditions will be </w:t>
      </w:r>
      <w:r w:rsidR="008754B6">
        <w:rPr>
          <w:rFonts w:asciiTheme="minorHAnsi" w:eastAsiaTheme="minorEastAsia" w:hAnsiTheme="minorHAnsi" w:cstheme="minorBidi"/>
        </w:rPr>
        <w:t xml:space="preserve">shared between OSTP staff and </w:t>
      </w:r>
      <w:r w:rsidR="00963441">
        <w:rPr>
          <w:rFonts w:asciiTheme="minorHAnsi" w:eastAsiaTheme="minorEastAsia" w:hAnsiTheme="minorHAnsi" w:cstheme="minorBidi"/>
        </w:rPr>
        <w:t xml:space="preserve">stored </w:t>
      </w:r>
      <w:r w:rsidR="008754B6">
        <w:rPr>
          <w:rFonts w:asciiTheme="minorHAnsi" w:eastAsiaTheme="minorEastAsia" w:hAnsiTheme="minorHAnsi" w:cstheme="minorBidi"/>
        </w:rPr>
        <w:t>in the emergency</w:t>
      </w:r>
      <w:r w:rsidR="00963441">
        <w:rPr>
          <w:rFonts w:asciiTheme="minorHAnsi" w:eastAsiaTheme="minorEastAsia" w:hAnsiTheme="minorHAnsi" w:cstheme="minorBidi"/>
        </w:rPr>
        <w:t xml:space="preserve"> information</w:t>
      </w:r>
      <w:r w:rsidR="008754B6">
        <w:rPr>
          <w:rFonts w:asciiTheme="minorHAnsi" w:eastAsiaTheme="minorEastAsia" w:hAnsiTheme="minorHAnsi" w:cstheme="minorBidi"/>
        </w:rPr>
        <w:t xml:space="preserve"> binder. </w:t>
      </w:r>
      <w:r w:rsidR="00D91F46" w:rsidRPr="00B073C7">
        <w:rPr>
          <w:rFonts w:asciiTheme="minorHAnsi" w:eastAsiaTheme="minorEastAsia" w:hAnsiTheme="minorHAnsi" w:cstheme="minorBidi"/>
        </w:rPr>
        <w:t xml:space="preserve">In cases of extreme allergies, </w:t>
      </w:r>
      <w:r w:rsidR="00ED5EA5">
        <w:rPr>
          <w:rFonts w:asciiTheme="minorHAnsi" w:eastAsiaTheme="minorEastAsia" w:hAnsiTheme="minorHAnsi" w:cstheme="minorBidi"/>
        </w:rPr>
        <w:t xml:space="preserve">the </w:t>
      </w:r>
      <w:r w:rsidR="00DA78FA">
        <w:rPr>
          <w:rFonts w:asciiTheme="minorHAnsi" w:eastAsiaTheme="minorEastAsia" w:hAnsiTheme="minorHAnsi" w:cstheme="minorBidi"/>
        </w:rPr>
        <w:t>OSTP will prohibit these foods and materials if it presents a health and safety risk</w:t>
      </w:r>
      <w:r w:rsidR="00D91F46" w:rsidRPr="00B073C7">
        <w:rPr>
          <w:rFonts w:asciiTheme="minorHAnsi" w:eastAsiaTheme="minorEastAsia" w:hAnsiTheme="minorHAnsi" w:cstheme="minorBidi"/>
        </w:rPr>
        <w:t xml:space="preserve">.  </w:t>
      </w:r>
      <w:r w:rsidR="00BB7150">
        <w:rPr>
          <w:rFonts w:asciiTheme="minorHAnsi" w:eastAsiaTheme="minorEastAsia" w:hAnsiTheme="minorHAnsi" w:cstheme="minorBidi"/>
        </w:rPr>
        <w:t>We serve and suggest sunflower seed butter as a substitute</w:t>
      </w:r>
      <w:r w:rsidR="00BA613F">
        <w:rPr>
          <w:rFonts w:asciiTheme="minorHAnsi" w:eastAsiaTheme="minorEastAsia" w:hAnsiTheme="minorHAnsi" w:cstheme="minorBidi"/>
        </w:rPr>
        <w:t>.</w:t>
      </w:r>
    </w:p>
    <w:p w14:paraId="6623FB91" w14:textId="428A8FEB" w:rsidR="00D91F46"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 </w:t>
      </w:r>
    </w:p>
    <w:p w14:paraId="26743816" w14:textId="1C28367F" w:rsidR="00D91F46" w:rsidRPr="000C6121" w:rsidRDefault="00D91F46" w:rsidP="007A3852">
      <w:pPr>
        <w:rPr>
          <w:rFonts w:asciiTheme="minorHAnsi" w:eastAsiaTheme="minorEastAsia" w:hAnsiTheme="minorHAnsi" w:cstheme="minorHAnsi"/>
        </w:rPr>
      </w:pPr>
    </w:p>
    <w:p w14:paraId="488BF839" w14:textId="6AA800A8" w:rsidR="00044785" w:rsidRPr="00106718" w:rsidRDefault="00D91F46" w:rsidP="003474D7">
      <w:pPr>
        <w:pStyle w:val="Heading1"/>
        <w:rPr>
          <w:b/>
          <w:bCs/>
          <w:color w:val="000000" w:themeColor="text1"/>
          <w:u w:val="single"/>
        </w:rPr>
      </w:pPr>
      <w:bookmarkStart w:id="5" w:name="_Toc153273384"/>
      <w:r w:rsidRPr="00106718">
        <w:rPr>
          <w:b/>
          <w:bCs/>
          <w:color w:val="000000" w:themeColor="text1"/>
          <w:u w:val="single"/>
        </w:rPr>
        <w:t>INJURY PREVENTION</w:t>
      </w:r>
      <w:bookmarkEnd w:id="5"/>
      <w:r w:rsidRPr="00106718">
        <w:rPr>
          <w:b/>
          <w:bCs/>
          <w:color w:val="000000" w:themeColor="text1"/>
          <w:u w:val="single"/>
        </w:rPr>
        <w:t xml:space="preserve"> </w:t>
      </w:r>
    </w:p>
    <w:p w14:paraId="34D5682F" w14:textId="77777777" w:rsidR="00F64B41" w:rsidRPr="00F64B41" w:rsidRDefault="00F64B41" w:rsidP="00F64B41"/>
    <w:p w14:paraId="1F9D19A5" w14:textId="722230ED" w:rsidR="00D91F46" w:rsidRPr="00B073C7" w:rsidRDefault="383FE00A" w:rsidP="383FE00A">
      <w:pPr>
        <w:rPr>
          <w:rFonts w:asciiTheme="minorHAnsi" w:eastAsiaTheme="minorEastAsia" w:hAnsiTheme="minorHAnsi" w:cstheme="minorBidi"/>
        </w:rPr>
      </w:pPr>
      <w:r w:rsidRPr="383FE00A">
        <w:rPr>
          <w:rFonts w:asciiTheme="minorHAnsi" w:eastAsiaTheme="minorEastAsia" w:hAnsiTheme="minorHAnsi" w:cstheme="minorBidi"/>
        </w:rPr>
        <w:t xml:space="preserve">Both the first aid kit and the emergency numbers will be taken on all field trips.  In the event of any injury, either at the facility or on a field trip, the injury will be documented to include name of child, date, time and location of injury, names of witnesses, names of person who administered first aid or medical care and first aid or medical care required.  This information will be kept in the child's file, as well as in the </w:t>
      </w:r>
      <w:r w:rsidR="00E53531">
        <w:rPr>
          <w:rFonts w:asciiTheme="minorHAnsi" w:eastAsiaTheme="minorEastAsia" w:hAnsiTheme="minorHAnsi" w:cstheme="minorBidi"/>
        </w:rPr>
        <w:t xml:space="preserve">OSTP </w:t>
      </w:r>
      <w:r w:rsidRPr="383FE00A">
        <w:rPr>
          <w:rFonts w:asciiTheme="minorHAnsi" w:eastAsiaTheme="minorEastAsia" w:hAnsiTheme="minorHAnsi" w:cstheme="minorBidi"/>
        </w:rPr>
        <w:t xml:space="preserve">injury log.  </w:t>
      </w:r>
    </w:p>
    <w:p w14:paraId="68ED9CF1" w14:textId="77777777" w:rsidR="00D91F46" w:rsidRPr="00B073C7" w:rsidRDefault="00D91F46" w:rsidP="0F6B00EC">
      <w:pPr>
        <w:rPr>
          <w:rFonts w:asciiTheme="minorHAnsi" w:eastAsiaTheme="minorEastAsia" w:hAnsiTheme="minorHAnsi" w:cstheme="minorBidi"/>
        </w:rPr>
      </w:pPr>
    </w:p>
    <w:p w14:paraId="7EAAA6C2" w14:textId="7524CEF3" w:rsidR="00D91F46" w:rsidRPr="00B073C7" w:rsidRDefault="004D7F98" w:rsidP="0F6B00EC">
      <w:pPr>
        <w:rPr>
          <w:rFonts w:asciiTheme="minorHAnsi" w:eastAsiaTheme="minorEastAsia" w:hAnsiTheme="minorHAnsi" w:cstheme="minorBidi"/>
        </w:rPr>
      </w:pPr>
      <w:r w:rsidRPr="00B073C7">
        <w:rPr>
          <w:rFonts w:asciiTheme="minorHAnsi" w:eastAsiaTheme="minorEastAsia" w:hAnsiTheme="minorHAnsi" w:cstheme="minorBidi"/>
        </w:rPr>
        <w:t>All</w:t>
      </w:r>
      <w:r w:rsidR="00D91F46" w:rsidRPr="00B073C7">
        <w:rPr>
          <w:rFonts w:asciiTheme="minorHAnsi" w:eastAsiaTheme="minorEastAsia" w:hAnsiTheme="minorHAnsi" w:cstheme="minorBidi"/>
        </w:rPr>
        <w:t xml:space="preserve"> serious behavioral incidents, accidents, property destruction or emergencies will be recorded </w:t>
      </w:r>
      <w:r w:rsidRPr="00B073C7">
        <w:rPr>
          <w:rFonts w:asciiTheme="minorHAnsi" w:eastAsiaTheme="minorEastAsia" w:hAnsiTheme="minorHAnsi" w:cstheme="minorBidi"/>
        </w:rPr>
        <w:t xml:space="preserve">by </w:t>
      </w:r>
      <w:r w:rsidR="008348DF" w:rsidRPr="00B073C7">
        <w:rPr>
          <w:rFonts w:asciiTheme="minorHAnsi" w:eastAsiaTheme="minorEastAsia" w:hAnsiTheme="minorHAnsi" w:cstheme="minorBidi"/>
        </w:rPr>
        <w:t xml:space="preserve">staff </w:t>
      </w:r>
      <w:r w:rsidR="00D91F46" w:rsidRPr="00B073C7">
        <w:rPr>
          <w:rFonts w:asciiTheme="minorHAnsi" w:eastAsiaTheme="minorEastAsia" w:hAnsiTheme="minorHAnsi" w:cstheme="minorBidi"/>
        </w:rPr>
        <w:t xml:space="preserve">and will be reviewed by the </w:t>
      </w:r>
      <w:r w:rsidR="00284679">
        <w:rPr>
          <w:rFonts w:asciiTheme="minorHAnsi" w:eastAsiaTheme="minorEastAsia" w:hAnsiTheme="minorHAnsi" w:cstheme="minorBidi"/>
        </w:rPr>
        <w:t>P</w:t>
      </w:r>
      <w:r w:rsidR="00D91F46" w:rsidRPr="00B073C7">
        <w:rPr>
          <w:rFonts w:asciiTheme="minorHAnsi" w:eastAsiaTheme="minorEastAsia" w:hAnsiTheme="minorHAnsi" w:cstheme="minorBidi"/>
        </w:rPr>
        <w:t xml:space="preserve">rogram </w:t>
      </w:r>
      <w:r w:rsidR="00284679">
        <w:rPr>
          <w:rFonts w:asciiTheme="minorHAnsi" w:eastAsiaTheme="minorEastAsia" w:hAnsiTheme="minorHAnsi" w:cstheme="minorBidi"/>
        </w:rPr>
        <w:t>S</w:t>
      </w:r>
      <w:r w:rsidR="008348DF" w:rsidRPr="00B073C7">
        <w:rPr>
          <w:rFonts w:asciiTheme="minorHAnsi" w:eastAsiaTheme="minorEastAsia" w:hAnsiTheme="minorHAnsi" w:cstheme="minorBidi"/>
        </w:rPr>
        <w:t>upervisor</w:t>
      </w:r>
      <w:r w:rsidR="00D91F46" w:rsidRPr="00B073C7">
        <w:rPr>
          <w:rFonts w:asciiTheme="minorHAnsi" w:eastAsiaTheme="minorEastAsia" w:hAnsiTheme="minorHAnsi" w:cstheme="minorBidi"/>
        </w:rPr>
        <w:t>.</w:t>
      </w:r>
    </w:p>
    <w:p w14:paraId="73CC5F2D" w14:textId="77777777" w:rsidR="00D91F46" w:rsidRPr="00B073C7" w:rsidRDefault="00D91F46" w:rsidP="0F6B00EC">
      <w:pPr>
        <w:rPr>
          <w:rFonts w:asciiTheme="minorHAnsi" w:eastAsiaTheme="minorEastAsia" w:hAnsiTheme="minorHAnsi" w:cstheme="minorBidi"/>
        </w:rPr>
      </w:pPr>
    </w:p>
    <w:p w14:paraId="026C478C" w14:textId="47B63363" w:rsidR="00D91F46" w:rsidRPr="00CA1ED8" w:rsidRDefault="00E53531" w:rsidP="0002126E">
      <w:pPr>
        <w:spacing w:line="259" w:lineRule="auto"/>
        <w:rPr>
          <w:rFonts w:asciiTheme="minorHAnsi" w:eastAsiaTheme="minorEastAsia" w:hAnsiTheme="minorHAnsi" w:cstheme="minorBidi"/>
          <w:color w:val="FF0000"/>
        </w:rPr>
      </w:pPr>
      <w:r>
        <w:rPr>
          <w:rFonts w:asciiTheme="minorHAnsi" w:eastAsiaTheme="minorEastAsia" w:hAnsiTheme="minorHAnsi" w:cstheme="minorBidi"/>
        </w:rPr>
        <w:t>OSTP</w:t>
      </w:r>
      <w:r w:rsidRPr="383FE00A">
        <w:rPr>
          <w:rFonts w:asciiTheme="minorHAnsi" w:eastAsiaTheme="minorEastAsia" w:hAnsiTheme="minorHAnsi" w:cstheme="minorBidi"/>
        </w:rPr>
        <w:t xml:space="preserve"> </w:t>
      </w:r>
      <w:r w:rsidR="383FE00A" w:rsidRPr="383FE00A">
        <w:rPr>
          <w:rFonts w:asciiTheme="minorHAnsi" w:eastAsiaTheme="minorEastAsia" w:hAnsiTheme="minorHAnsi" w:cstheme="minorBidi"/>
        </w:rPr>
        <w:t xml:space="preserve">follows the playground safety </w:t>
      </w:r>
      <w:r w:rsidR="00FF5CEA">
        <w:rPr>
          <w:rFonts w:asciiTheme="minorHAnsi" w:eastAsiaTheme="minorEastAsia" w:hAnsiTheme="minorHAnsi" w:cstheme="minorBidi"/>
        </w:rPr>
        <w:t>procedures</w:t>
      </w:r>
      <w:r w:rsidR="383FE00A" w:rsidRPr="383FE00A">
        <w:rPr>
          <w:rFonts w:asciiTheme="minorHAnsi" w:eastAsiaTheme="minorEastAsia" w:hAnsiTheme="minorHAnsi" w:cstheme="minorBidi"/>
        </w:rPr>
        <w:t xml:space="preserve"> established by the Truro Central School.</w:t>
      </w:r>
      <w:r w:rsidR="0047067E">
        <w:rPr>
          <w:rFonts w:asciiTheme="minorHAnsi" w:eastAsiaTheme="minorEastAsia" w:hAnsiTheme="minorHAnsi" w:cstheme="minorBidi"/>
        </w:rPr>
        <w:t xml:space="preserve"> Please see the TCS handbook for</w:t>
      </w:r>
      <w:r w:rsidR="00CC12FA">
        <w:rPr>
          <w:rFonts w:asciiTheme="minorHAnsi" w:eastAsiaTheme="minorEastAsia" w:hAnsiTheme="minorHAnsi" w:cstheme="minorBidi"/>
        </w:rPr>
        <w:t xml:space="preserve"> more information</w:t>
      </w:r>
      <w:r w:rsidR="383FE00A" w:rsidRPr="383FE00A">
        <w:rPr>
          <w:rFonts w:asciiTheme="minorHAnsi" w:eastAsiaTheme="minorEastAsia" w:hAnsiTheme="minorHAnsi" w:cstheme="minorBidi"/>
        </w:rPr>
        <w:t>. Every effort is made to maintain a safe environment for the child. Should an injury occur, first aid will be administered. The injury will be documented on the accident/incident log and</w:t>
      </w:r>
      <w:r w:rsidR="383FE00A" w:rsidRPr="00540497">
        <w:rPr>
          <w:rFonts w:asciiTheme="minorHAnsi" w:eastAsiaTheme="minorEastAsia" w:hAnsiTheme="minorHAnsi" w:cstheme="minorBidi"/>
        </w:rPr>
        <w:t xml:space="preserve"> the Parent/Guardian will be notified</w:t>
      </w:r>
      <w:r w:rsidR="383FE00A" w:rsidRPr="00867C60">
        <w:rPr>
          <w:rFonts w:asciiTheme="minorHAnsi" w:eastAsiaTheme="minorEastAsia" w:hAnsiTheme="minorHAnsi" w:cstheme="minorBidi"/>
        </w:rPr>
        <w:t>.</w:t>
      </w:r>
      <w:r w:rsidR="383FE00A" w:rsidRPr="383FE00A">
        <w:rPr>
          <w:rFonts w:asciiTheme="minorHAnsi" w:eastAsiaTheme="minorEastAsia" w:hAnsiTheme="minorHAnsi" w:cstheme="minorBidi"/>
        </w:rPr>
        <w:t xml:space="preserve"> </w:t>
      </w:r>
    </w:p>
    <w:p w14:paraId="1BBDE7A0" w14:textId="77777777" w:rsidR="00741D08" w:rsidRPr="00CA1ED8" w:rsidRDefault="00D91F46" w:rsidP="0F6B00EC">
      <w:pPr>
        <w:rPr>
          <w:rFonts w:asciiTheme="minorHAnsi" w:eastAsiaTheme="minorEastAsia" w:hAnsiTheme="minorHAnsi" w:cstheme="minorBidi"/>
        </w:rPr>
      </w:pPr>
      <w:r w:rsidRPr="00CA1ED8">
        <w:rPr>
          <w:rFonts w:asciiTheme="minorHAnsi" w:eastAsiaTheme="minorEastAsia" w:hAnsiTheme="minorHAnsi" w:cstheme="minorBidi"/>
        </w:rPr>
        <w:t> </w:t>
      </w:r>
    </w:p>
    <w:p w14:paraId="368BBFBD" w14:textId="549DFA53" w:rsidR="00084651" w:rsidRPr="00B426B2" w:rsidRDefault="00D91F46" w:rsidP="0F6B00EC">
      <w:pPr>
        <w:rPr>
          <w:rFonts w:asciiTheme="minorHAnsi" w:eastAsiaTheme="minorEastAsia" w:hAnsiTheme="minorHAnsi" w:cstheme="minorBidi"/>
          <w:b/>
          <w:bCs/>
          <w:u w:val="single"/>
        </w:rPr>
      </w:pPr>
      <w:r w:rsidRPr="00CA1ED8">
        <w:rPr>
          <w:rFonts w:asciiTheme="minorHAnsi" w:eastAsiaTheme="minorEastAsia" w:hAnsiTheme="minorHAnsi" w:cstheme="minorBidi"/>
        </w:rPr>
        <w:t xml:space="preserve"> </w:t>
      </w:r>
    </w:p>
    <w:p w14:paraId="487014B5" w14:textId="3220FCB7" w:rsidR="00D91F46" w:rsidRPr="00106718" w:rsidRDefault="00D91F46" w:rsidP="003474D7">
      <w:pPr>
        <w:pStyle w:val="Heading1"/>
        <w:rPr>
          <w:b/>
          <w:bCs/>
          <w:color w:val="000000" w:themeColor="text1"/>
          <w:u w:val="single"/>
        </w:rPr>
      </w:pPr>
      <w:bookmarkStart w:id="6" w:name="_Toc153273385"/>
      <w:r w:rsidRPr="00106718">
        <w:rPr>
          <w:b/>
          <w:bCs/>
          <w:color w:val="000000" w:themeColor="text1"/>
          <w:u w:val="single"/>
        </w:rPr>
        <w:t>MANAGING INFECTIOUS DISEASE</w:t>
      </w:r>
      <w:bookmarkEnd w:id="6"/>
      <w:r w:rsidRPr="00106718">
        <w:rPr>
          <w:b/>
          <w:bCs/>
          <w:color w:val="000000" w:themeColor="text1"/>
          <w:u w:val="single"/>
        </w:rPr>
        <w:t xml:space="preserve"> </w:t>
      </w:r>
    </w:p>
    <w:p w14:paraId="0ED73C79" w14:textId="77777777" w:rsidR="00D91F46" w:rsidRPr="00B073C7" w:rsidRDefault="00D91F46" w:rsidP="0F6B00EC">
      <w:pPr>
        <w:rPr>
          <w:rFonts w:asciiTheme="minorHAnsi" w:eastAsiaTheme="minorEastAsia" w:hAnsiTheme="minorHAnsi" w:cstheme="minorBidi"/>
        </w:rPr>
      </w:pPr>
      <w:r w:rsidRPr="000C6121">
        <w:rPr>
          <w:rFonts w:asciiTheme="minorHAnsi" w:eastAsiaTheme="minorEastAsia" w:hAnsiTheme="minorHAnsi" w:cstheme="minorBidi"/>
        </w:rPr>
        <w:t> </w:t>
      </w:r>
      <w:r w:rsidRPr="00B073C7">
        <w:rPr>
          <w:rFonts w:asciiTheme="minorHAnsi" w:eastAsiaTheme="minorEastAsia" w:hAnsiTheme="minorHAnsi" w:cstheme="minorBidi"/>
        </w:rPr>
        <w:t xml:space="preserve"> </w:t>
      </w:r>
    </w:p>
    <w:p w14:paraId="7237A3D4" w14:textId="37935D9E" w:rsidR="00D91F46" w:rsidRPr="00B073C7" w:rsidRDefault="383FE00A" w:rsidP="383FE00A">
      <w:pPr>
        <w:rPr>
          <w:rFonts w:asciiTheme="minorHAnsi" w:eastAsiaTheme="minorEastAsia" w:hAnsiTheme="minorHAnsi" w:cstheme="minorBidi"/>
        </w:rPr>
      </w:pPr>
      <w:r w:rsidRPr="383FE00A">
        <w:rPr>
          <w:rFonts w:asciiTheme="minorHAnsi" w:eastAsiaTheme="minorEastAsia" w:hAnsiTheme="minorHAnsi" w:cstheme="minorBidi"/>
        </w:rPr>
        <w:t xml:space="preserve">Children who exhibit signs of suspected contagious conditions shall be excluded until they have seen a health care provider who has determined that they are not contagious to other children. </w:t>
      </w:r>
      <w:r w:rsidR="00E53531">
        <w:rPr>
          <w:rFonts w:asciiTheme="minorHAnsi" w:eastAsiaTheme="minorEastAsia" w:hAnsiTheme="minorHAnsi" w:cstheme="minorBidi"/>
        </w:rPr>
        <w:t xml:space="preserve">OSTP </w:t>
      </w:r>
      <w:r w:rsidRPr="383FE00A">
        <w:rPr>
          <w:rFonts w:asciiTheme="minorHAnsi" w:eastAsiaTheme="minorEastAsia" w:hAnsiTheme="minorHAnsi" w:cstheme="minorBidi"/>
        </w:rPr>
        <w:t>will follow the TCS procedures of disease control and prevention as listed in their handbook</w:t>
      </w:r>
      <w:r w:rsidR="001C6E98">
        <w:rPr>
          <w:rFonts w:asciiTheme="minorHAnsi" w:eastAsiaTheme="minorEastAsia" w:hAnsiTheme="minorHAnsi" w:cstheme="minorBidi"/>
        </w:rPr>
        <w:t xml:space="preserve"> and </w:t>
      </w:r>
      <w:r w:rsidR="00D0483B">
        <w:rPr>
          <w:rFonts w:asciiTheme="minorHAnsi" w:eastAsiaTheme="minorEastAsia" w:hAnsiTheme="minorHAnsi" w:cstheme="minorBidi"/>
        </w:rPr>
        <w:t>Health Office Home Page</w:t>
      </w:r>
      <w:r w:rsidRPr="383FE00A">
        <w:rPr>
          <w:rFonts w:asciiTheme="minorHAnsi" w:eastAsiaTheme="minorEastAsia" w:hAnsiTheme="minorHAnsi" w:cstheme="minorBidi"/>
        </w:rPr>
        <w:t xml:space="preserve">. </w:t>
      </w:r>
    </w:p>
    <w:p w14:paraId="346C8CE8" w14:textId="0787C2F4" w:rsidR="00902A5C" w:rsidRPr="00902A5C" w:rsidRDefault="00D91F46" w:rsidP="00902A5C">
      <w:pPr>
        <w:rPr>
          <w:rFonts w:asciiTheme="minorHAnsi" w:eastAsiaTheme="minorEastAsia" w:hAnsiTheme="minorHAnsi" w:cstheme="minorBidi"/>
        </w:rPr>
      </w:pPr>
      <w:r w:rsidRPr="000C6121">
        <w:rPr>
          <w:rFonts w:asciiTheme="minorHAnsi" w:eastAsiaTheme="minorEastAsia" w:hAnsiTheme="minorHAnsi" w:cstheme="minorBidi"/>
        </w:rPr>
        <w:t> </w:t>
      </w:r>
      <w:r w:rsidRPr="00B073C7">
        <w:rPr>
          <w:rFonts w:asciiTheme="minorHAnsi" w:eastAsiaTheme="minorEastAsia" w:hAnsiTheme="minorHAnsi" w:cstheme="minorBidi"/>
        </w:rPr>
        <w:t xml:space="preserve"> </w:t>
      </w:r>
      <w:bookmarkStart w:id="7" w:name="_Toc153273386"/>
    </w:p>
    <w:p w14:paraId="7B4F7CAD" w14:textId="7E4EB9EB" w:rsidR="00D91F46" w:rsidRPr="00106718" w:rsidRDefault="00D91F46" w:rsidP="003474D7">
      <w:pPr>
        <w:pStyle w:val="Heading1"/>
        <w:rPr>
          <w:b/>
          <w:bCs/>
          <w:color w:val="000000" w:themeColor="text1"/>
          <w:u w:val="single"/>
        </w:rPr>
      </w:pPr>
      <w:r w:rsidRPr="00106718">
        <w:rPr>
          <w:b/>
          <w:bCs/>
          <w:color w:val="000000" w:themeColor="text1"/>
          <w:u w:val="single"/>
        </w:rPr>
        <w:t>PLAN FOR INFECTIOUS DISEASES</w:t>
      </w:r>
      <w:bookmarkEnd w:id="7"/>
      <w:r w:rsidRPr="00106718">
        <w:rPr>
          <w:b/>
          <w:bCs/>
          <w:color w:val="000000" w:themeColor="text1"/>
          <w:u w:val="single"/>
        </w:rPr>
        <w:t xml:space="preserve"> </w:t>
      </w:r>
    </w:p>
    <w:p w14:paraId="336EE100"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In general, the criteria that will determine whether a child is excluded from the program include: </w:t>
      </w:r>
    </w:p>
    <w:p w14:paraId="3FBA830F"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  </w:t>
      </w:r>
    </w:p>
    <w:p w14:paraId="7142A9EB" w14:textId="22E0A3EA" w:rsidR="00D91F46" w:rsidRPr="00B073C7" w:rsidRDefault="00D91F46" w:rsidP="0F6B00EC">
      <w:pPr>
        <w:ind w:left="720" w:hanging="360"/>
        <w:rPr>
          <w:rFonts w:asciiTheme="minorHAnsi" w:eastAsiaTheme="minorEastAsia" w:hAnsiTheme="minorHAnsi" w:cstheme="minorBidi"/>
        </w:rPr>
      </w:pPr>
      <w:r w:rsidRPr="00B073C7">
        <w:rPr>
          <w:rFonts w:asciiTheme="minorHAnsi" w:eastAsiaTheme="minorEastAsia" w:hAnsiTheme="minorHAnsi" w:cstheme="minorBidi"/>
        </w:rPr>
        <w:t xml:space="preserve">a.   Children who do not feel well enough to participate in daily activities </w:t>
      </w:r>
    </w:p>
    <w:p w14:paraId="257D838D" w14:textId="71424BFE" w:rsidR="00D91F46" w:rsidRPr="00B073C7" w:rsidRDefault="00D91F46" w:rsidP="000015C1">
      <w:pPr>
        <w:ind w:left="720" w:hanging="360"/>
        <w:rPr>
          <w:rFonts w:asciiTheme="minorHAnsi" w:eastAsiaTheme="minorEastAsia" w:hAnsiTheme="minorHAnsi" w:cstheme="minorBidi"/>
        </w:rPr>
      </w:pPr>
      <w:r w:rsidRPr="00B073C7">
        <w:rPr>
          <w:rFonts w:asciiTheme="minorHAnsi" w:eastAsiaTheme="minorEastAsia" w:hAnsiTheme="minorHAnsi" w:cstheme="minorBidi"/>
        </w:rPr>
        <w:lastRenderedPageBreak/>
        <w:t xml:space="preserve">b.   Children receiving medication for an infectious/contagious condition are </w:t>
      </w:r>
      <w:r w:rsidR="00EA299F" w:rsidRPr="00B073C7">
        <w:rPr>
          <w:rFonts w:asciiTheme="minorHAnsi" w:eastAsiaTheme="minorEastAsia" w:hAnsiTheme="minorHAnsi" w:cstheme="minorBidi"/>
        </w:rPr>
        <w:t xml:space="preserve">        </w:t>
      </w:r>
      <w:r w:rsidRPr="00B073C7">
        <w:rPr>
          <w:rFonts w:asciiTheme="minorHAnsi" w:eastAsiaTheme="minorEastAsia" w:hAnsiTheme="minorHAnsi" w:cstheme="minorBidi"/>
        </w:rPr>
        <w:t>excluded for at least 24 hours after medication has been started</w:t>
      </w:r>
    </w:p>
    <w:p w14:paraId="5B2C7058" w14:textId="7D489A73" w:rsidR="00D91F46" w:rsidRPr="00B073C7" w:rsidRDefault="383FE00A" w:rsidP="383FE00A">
      <w:pPr>
        <w:ind w:left="720" w:hanging="360"/>
        <w:rPr>
          <w:rFonts w:asciiTheme="minorHAnsi" w:eastAsiaTheme="minorEastAsia" w:hAnsiTheme="minorHAnsi" w:cstheme="minorBidi"/>
        </w:rPr>
      </w:pPr>
      <w:r w:rsidRPr="383FE00A">
        <w:rPr>
          <w:rFonts w:asciiTheme="minorHAnsi" w:eastAsiaTheme="minorEastAsia" w:hAnsiTheme="minorHAnsi" w:cstheme="minorBidi"/>
        </w:rPr>
        <w:t xml:space="preserve">c.    Children with chicken pox, </w:t>
      </w:r>
      <w:r w:rsidR="00AF1544">
        <w:rPr>
          <w:rFonts w:asciiTheme="minorHAnsi" w:eastAsiaTheme="minorEastAsia" w:hAnsiTheme="minorHAnsi" w:cstheme="minorBidi"/>
        </w:rPr>
        <w:t xml:space="preserve">hand-foot-and-mouth disease, </w:t>
      </w:r>
      <w:r w:rsidRPr="383FE00A">
        <w:rPr>
          <w:rFonts w:asciiTheme="minorHAnsi" w:eastAsiaTheme="minorEastAsia" w:hAnsiTheme="minorHAnsi" w:cstheme="minorBidi"/>
        </w:rPr>
        <w:t xml:space="preserve">active diarrhea, or draining </w:t>
      </w:r>
      <w:proofErr w:type="gramStart"/>
      <w:r w:rsidRPr="383FE00A">
        <w:rPr>
          <w:rFonts w:asciiTheme="minorHAnsi" w:eastAsiaTheme="minorEastAsia" w:hAnsiTheme="minorHAnsi" w:cstheme="minorBidi"/>
        </w:rPr>
        <w:t>lesions</w:t>
      </w:r>
      <w:proofErr w:type="gramEnd"/>
      <w:r w:rsidRPr="383FE00A">
        <w:rPr>
          <w:rFonts w:asciiTheme="minorHAnsi" w:eastAsiaTheme="minorEastAsia" w:hAnsiTheme="minorHAnsi" w:cstheme="minorBidi"/>
        </w:rPr>
        <w:t xml:space="preserve"> </w:t>
      </w:r>
    </w:p>
    <w:p w14:paraId="52DEBBAE" w14:textId="7DDB43A3" w:rsidR="00D91F46" w:rsidRPr="00B073C7" w:rsidRDefault="00D91F46" w:rsidP="0F6B00EC">
      <w:pPr>
        <w:ind w:left="720" w:hanging="360"/>
        <w:rPr>
          <w:rFonts w:asciiTheme="minorHAnsi" w:eastAsiaTheme="minorEastAsia" w:hAnsiTheme="minorHAnsi" w:cstheme="minorBidi"/>
        </w:rPr>
      </w:pPr>
      <w:r w:rsidRPr="00B073C7">
        <w:rPr>
          <w:rFonts w:asciiTheme="minorHAnsi" w:eastAsiaTheme="minorEastAsia" w:hAnsiTheme="minorHAnsi" w:cstheme="minorBidi"/>
        </w:rPr>
        <w:t>d.   Children with a fever over 100</w:t>
      </w:r>
      <w:r w:rsidR="00E219C8">
        <w:rPr>
          <w:rFonts w:asciiTheme="minorHAnsi" w:eastAsiaTheme="minorEastAsia" w:hAnsiTheme="minorHAnsi" w:cstheme="minorBidi"/>
        </w:rPr>
        <w:t>.4</w:t>
      </w:r>
      <w:r w:rsidRPr="00B073C7">
        <w:rPr>
          <w:rFonts w:asciiTheme="minorHAnsi" w:eastAsiaTheme="minorEastAsia" w:hAnsiTheme="minorHAnsi" w:cstheme="minorBidi"/>
        </w:rPr>
        <w:t xml:space="preserve"> degrees </w:t>
      </w:r>
    </w:p>
    <w:p w14:paraId="45D2E8A3" w14:textId="70E7274C" w:rsidR="00D91F46" w:rsidRPr="00B073C7" w:rsidRDefault="00D91F46" w:rsidP="0F6B00EC">
      <w:pPr>
        <w:ind w:left="720" w:hanging="360"/>
        <w:rPr>
          <w:rFonts w:asciiTheme="minorHAnsi" w:eastAsiaTheme="minorEastAsia" w:hAnsiTheme="minorHAnsi" w:cstheme="minorBidi"/>
        </w:rPr>
      </w:pPr>
      <w:r w:rsidRPr="00B073C7">
        <w:rPr>
          <w:rFonts w:asciiTheme="minorHAnsi" w:eastAsiaTheme="minorEastAsia" w:hAnsiTheme="minorHAnsi" w:cstheme="minorBidi"/>
        </w:rPr>
        <w:t>e.   </w:t>
      </w:r>
      <w:r w:rsidR="0007136C">
        <w:rPr>
          <w:rFonts w:asciiTheme="minorHAnsi" w:eastAsiaTheme="minorEastAsia" w:hAnsiTheme="minorHAnsi" w:cstheme="minorBidi"/>
        </w:rPr>
        <w:t xml:space="preserve">More than one episode of </w:t>
      </w:r>
      <w:r w:rsidR="00D53228">
        <w:rPr>
          <w:rFonts w:asciiTheme="minorHAnsi" w:eastAsiaTheme="minorEastAsia" w:hAnsiTheme="minorHAnsi" w:cstheme="minorBidi"/>
        </w:rPr>
        <w:t>v</w:t>
      </w:r>
      <w:r w:rsidRPr="00B073C7">
        <w:rPr>
          <w:rFonts w:asciiTheme="minorHAnsi" w:eastAsiaTheme="minorEastAsia" w:hAnsiTheme="minorHAnsi" w:cstheme="minorBidi"/>
        </w:rPr>
        <w:t xml:space="preserve">omiting </w:t>
      </w:r>
    </w:p>
    <w:p w14:paraId="47339AAB"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  </w:t>
      </w:r>
    </w:p>
    <w:p w14:paraId="44942F77" w14:textId="48A8AB48" w:rsidR="00D91F46" w:rsidRDefault="383FE00A" w:rsidP="383FE00A">
      <w:pPr>
        <w:rPr>
          <w:rFonts w:asciiTheme="minorHAnsi" w:eastAsiaTheme="minorEastAsia" w:hAnsiTheme="minorHAnsi" w:cstheme="minorBidi"/>
        </w:rPr>
      </w:pPr>
      <w:r w:rsidRPr="00E53531">
        <w:rPr>
          <w:rFonts w:asciiTheme="minorHAnsi" w:eastAsiaTheme="minorEastAsia" w:hAnsiTheme="minorHAnsi" w:cstheme="minorBidi"/>
        </w:rPr>
        <w:t xml:space="preserve">Any child sent home from the </w:t>
      </w:r>
      <w:r w:rsidR="00E53531" w:rsidRPr="00E53531">
        <w:rPr>
          <w:rFonts w:asciiTheme="minorHAnsi" w:eastAsiaTheme="minorEastAsia" w:hAnsiTheme="minorHAnsi" w:cstheme="minorBidi"/>
        </w:rPr>
        <w:t xml:space="preserve">OSTP </w:t>
      </w:r>
      <w:r w:rsidRPr="00E53531">
        <w:rPr>
          <w:rFonts w:asciiTheme="minorHAnsi" w:eastAsiaTheme="minorEastAsia" w:hAnsiTheme="minorHAnsi" w:cstheme="minorBidi"/>
        </w:rPr>
        <w:t xml:space="preserve">program because they exhibit any of the above symptoms or conditions will not be allowed to return for 24 hours unless accompanied by a doctor’s note stating the child is in good health.  Children absent from school will    not be accepted into </w:t>
      </w:r>
      <w:r w:rsidR="00E53531" w:rsidRPr="00E53531">
        <w:rPr>
          <w:rFonts w:asciiTheme="minorHAnsi" w:eastAsiaTheme="minorEastAsia" w:hAnsiTheme="minorHAnsi" w:cstheme="minorBidi"/>
        </w:rPr>
        <w:t xml:space="preserve">OSTP </w:t>
      </w:r>
      <w:r w:rsidRPr="00E53531">
        <w:rPr>
          <w:rFonts w:asciiTheme="minorHAnsi" w:eastAsiaTheme="minorEastAsia" w:hAnsiTheme="minorHAnsi" w:cstheme="minorBidi"/>
        </w:rPr>
        <w:t>for</w:t>
      </w:r>
      <w:r w:rsidRPr="383FE00A">
        <w:rPr>
          <w:rFonts w:asciiTheme="minorHAnsi" w:eastAsiaTheme="minorEastAsia" w:hAnsiTheme="minorHAnsi" w:cstheme="minorBidi"/>
        </w:rPr>
        <w:t xml:space="preserve"> that day. </w:t>
      </w:r>
    </w:p>
    <w:p w14:paraId="1DFAE303" w14:textId="77777777" w:rsidR="00FC0FA3" w:rsidRDefault="00FC0FA3" w:rsidP="0F6B00EC">
      <w:pPr>
        <w:rPr>
          <w:rFonts w:asciiTheme="minorHAnsi" w:eastAsiaTheme="minorEastAsia" w:hAnsiTheme="minorHAnsi" w:cstheme="minorBidi"/>
        </w:rPr>
      </w:pPr>
    </w:p>
    <w:p w14:paraId="4D04300F" w14:textId="77777777" w:rsidR="00FC0FA3" w:rsidRPr="00B073C7" w:rsidRDefault="00FC0FA3" w:rsidP="0F6B00EC">
      <w:pPr>
        <w:rPr>
          <w:rFonts w:asciiTheme="minorHAnsi" w:eastAsiaTheme="minorEastAsia" w:hAnsiTheme="minorHAnsi" w:cstheme="minorBidi"/>
        </w:rPr>
      </w:pPr>
    </w:p>
    <w:p w14:paraId="03EDB88F" w14:textId="4E10F22F" w:rsidR="00D91F46" w:rsidRPr="007E1F4D" w:rsidRDefault="00D91F46" w:rsidP="005C7A79">
      <w:pPr>
        <w:pStyle w:val="Heading1"/>
        <w:rPr>
          <w:b/>
          <w:bCs/>
          <w:color w:val="000000" w:themeColor="text1"/>
          <w:u w:val="single"/>
        </w:rPr>
      </w:pPr>
      <w:bookmarkStart w:id="8" w:name="_Toc153273387"/>
      <w:r w:rsidRPr="007E1F4D">
        <w:rPr>
          <w:b/>
          <w:bCs/>
          <w:color w:val="000000" w:themeColor="text1"/>
          <w:u w:val="single"/>
        </w:rPr>
        <w:t>INFECTION CONTROL</w:t>
      </w:r>
      <w:bookmarkEnd w:id="8"/>
      <w:r w:rsidRPr="007E1F4D">
        <w:rPr>
          <w:b/>
          <w:bCs/>
          <w:color w:val="000000" w:themeColor="text1"/>
          <w:u w:val="single"/>
        </w:rPr>
        <w:t xml:space="preserve"> </w:t>
      </w:r>
    </w:p>
    <w:p w14:paraId="51CDEEA2" w14:textId="77777777" w:rsidR="00D91F46" w:rsidRPr="00FC0FA3" w:rsidRDefault="00D91F46" w:rsidP="0F6B00EC">
      <w:pPr>
        <w:rPr>
          <w:rFonts w:asciiTheme="minorHAnsi" w:eastAsiaTheme="minorEastAsia" w:hAnsiTheme="minorHAnsi" w:cstheme="minorBidi"/>
        </w:rPr>
      </w:pPr>
      <w:r w:rsidRPr="00A76675">
        <w:rPr>
          <w:rFonts w:asciiTheme="minorHAnsi" w:eastAsiaTheme="minorEastAsia" w:hAnsiTheme="minorHAnsi" w:cstheme="minorBidi"/>
        </w:rPr>
        <w:t> </w:t>
      </w:r>
      <w:r w:rsidRPr="00FC0FA3">
        <w:rPr>
          <w:rFonts w:asciiTheme="minorHAnsi" w:eastAsiaTheme="minorEastAsia" w:hAnsiTheme="minorHAnsi" w:cstheme="minorBidi"/>
        </w:rPr>
        <w:t xml:space="preserve"> </w:t>
      </w:r>
    </w:p>
    <w:p w14:paraId="6448AEE4" w14:textId="775D4DF5"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Staff and children shall wash </w:t>
      </w:r>
      <w:r w:rsidR="004D6A7E" w:rsidRPr="00B073C7">
        <w:rPr>
          <w:rFonts w:asciiTheme="minorHAnsi" w:eastAsiaTheme="minorEastAsia" w:hAnsiTheme="minorHAnsi" w:cstheme="minorBidi"/>
        </w:rPr>
        <w:t>their hands</w:t>
      </w:r>
      <w:r w:rsidRPr="00B073C7">
        <w:rPr>
          <w:rFonts w:asciiTheme="minorHAnsi" w:eastAsiaTheme="minorEastAsia" w:hAnsiTheme="minorHAnsi" w:cstheme="minorBidi"/>
        </w:rPr>
        <w:t xml:space="preserve"> after using the restrooms and before handling and/or eating food. Children will be accompanied to the restrooms for hand washing prior to snack. </w:t>
      </w:r>
    </w:p>
    <w:p w14:paraId="536A4C33"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  </w:t>
      </w:r>
    </w:p>
    <w:p w14:paraId="2FFA2588" w14:textId="109CB58F"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All tables and benches will be cleaned and disinfected before and after use. Paper products will be used during </w:t>
      </w:r>
      <w:r w:rsidR="004D6A7E" w:rsidRPr="00B073C7">
        <w:rPr>
          <w:rFonts w:asciiTheme="minorHAnsi" w:eastAsiaTheme="minorEastAsia" w:hAnsiTheme="minorHAnsi" w:cstheme="minorBidi"/>
        </w:rPr>
        <w:t>snacks</w:t>
      </w:r>
      <w:r w:rsidRPr="00B073C7">
        <w:rPr>
          <w:rFonts w:asciiTheme="minorHAnsi" w:eastAsiaTheme="minorEastAsia" w:hAnsiTheme="minorHAnsi" w:cstheme="minorBidi"/>
        </w:rPr>
        <w:t xml:space="preserve">. </w:t>
      </w:r>
    </w:p>
    <w:p w14:paraId="2A7EA68D" w14:textId="77777777"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  </w:t>
      </w:r>
    </w:p>
    <w:p w14:paraId="57C84863" w14:textId="63D20313"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All children will be removed from potential infectious areas. Staff are to wear protective gloves and dispose of blood spill materials separately from </w:t>
      </w:r>
      <w:r w:rsidR="004D6A7E" w:rsidRPr="00B073C7">
        <w:rPr>
          <w:rFonts w:asciiTheme="minorHAnsi" w:eastAsiaTheme="minorEastAsia" w:hAnsiTheme="minorHAnsi" w:cstheme="minorBidi"/>
        </w:rPr>
        <w:t>children’s</w:t>
      </w:r>
      <w:r w:rsidRPr="00B073C7">
        <w:rPr>
          <w:rFonts w:asciiTheme="minorHAnsi" w:eastAsiaTheme="minorEastAsia" w:hAnsiTheme="minorHAnsi" w:cstheme="minorBidi"/>
        </w:rPr>
        <w:t xml:space="preserve"> areas.</w:t>
      </w:r>
    </w:p>
    <w:p w14:paraId="398DDDA6" w14:textId="77777777" w:rsidR="00D91F46" w:rsidRPr="00B073C7" w:rsidRDefault="00D91F46" w:rsidP="0F6B00EC">
      <w:pPr>
        <w:rPr>
          <w:rFonts w:asciiTheme="minorHAnsi" w:eastAsiaTheme="minorEastAsia" w:hAnsiTheme="minorHAnsi" w:cstheme="minorBidi"/>
        </w:rPr>
      </w:pPr>
    </w:p>
    <w:p w14:paraId="127D016C" w14:textId="2855F4C3"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Children and staff will wash their hands with liquid soap and running water using friction.  Hands shall be dried with individual or disposable towels.  Sta</w:t>
      </w:r>
      <w:r w:rsidR="009523B3" w:rsidRPr="00B073C7">
        <w:rPr>
          <w:rFonts w:asciiTheme="minorHAnsi" w:eastAsiaTheme="minorEastAsia" w:hAnsiTheme="minorHAnsi" w:cstheme="minorBidi"/>
        </w:rPr>
        <w:t>ff</w:t>
      </w:r>
      <w:r w:rsidRPr="00B073C7">
        <w:rPr>
          <w:rFonts w:asciiTheme="minorHAnsi" w:eastAsiaTheme="minorEastAsia" w:hAnsiTheme="minorHAnsi" w:cstheme="minorBidi"/>
        </w:rPr>
        <w:t xml:space="preserve"> and children shall wash their hands at the following times: before eating or handling food, after toileting, after coming into contact with bod</w:t>
      </w:r>
      <w:r w:rsidR="009523B3" w:rsidRPr="00B073C7">
        <w:rPr>
          <w:rFonts w:asciiTheme="minorHAnsi" w:eastAsiaTheme="minorEastAsia" w:hAnsiTheme="minorHAnsi" w:cstheme="minorBidi"/>
        </w:rPr>
        <w:t>il</w:t>
      </w:r>
      <w:r w:rsidRPr="00B073C7">
        <w:rPr>
          <w:rFonts w:asciiTheme="minorHAnsi" w:eastAsiaTheme="minorEastAsia" w:hAnsiTheme="minorHAnsi" w:cstheme="minorBidi"/>
        </w:rPr>
        <w:t>y fluids and discharges, after handling animals or their equipment, and after cleaning.</w:t>
      </w:r>
    </w:p>
    <w:p w14:paraId="60AC5716" w14:textId="77777777" w:rsidR="00D91F46" w:rsidRPr="00B073C7" w:rsidRDefault="00D91F46" w:rsidP="0F6B00EC">
      <w:pPr>
        <w:rPr>
          <w:rFonts w:asciiTheme="minorHAnsi" w:eastAsiaTheme="minorEastAsia" w:hAnsiTheme="minorHAnsi" w:cstheme="minorBidi"/>
        </w:rPr>
      </w:pPr>
    </w:p>
    <w:p w14:paraId="4E95D270" w14:textId="671ACAD0" w:rsidR="00D91F46" w:rsidRPr="00B073C7" w:rsidRDefault="383FE00A" w:rsidP="383FE00A">
      <w:pPr>
        <w:rPr>
          <w:rFonts w:asciiTheme="minorHAnsi" w:eastAsiaTheme="minorEastAsia" w:hAnsiTheme="minorHAnsi" w:cstheme="minorBidi"/>
        </w:rPr>
      </w:pPr>
      <w:r w:rsidRPr="383FE00A">
        <w:rPr>
          <w:rFonts w:asciiTheme="minorHAnsi" w:eastAsiaTheme="minorEastAsia" w:hAnsiTheme="minorHAnsi" w:cstheme="minorBidi"/>
        </w:rPr>
        <w:t xml:space="preserve">To properly sanitize, </w:t>
      </w:r>
      <w:r w:rsidR="00E53531" w:rsidRPr="00031F17">
        <w:rPr>
          <w:rFonts w:asciiTheme="minorHAnsi" w:eastAsiaTheme="minorEastAsia" w:hAnsiTheme="minorHAnsi" w:cstheme="minorBidi"/>
        </w:rPr>
        <w:t>OSTP</w:t>
      </w:r>
      <w:r w:rsidR="00E53531" w:rsidRPr="383FE00A">
        <w:rPr>
          <w:rFonts w:asciiTheme="minorHAnsi" w:eastAsiaTheme="minorEastAsia" w:hAnsiTheme="minorHAnsi" w:cstheme="minorBidi"/>
        </w:rPr>
        <w:t xml:space="preserve"> </w:t>
      </w:r>
      <w:r w:rsidRPr="383FE00A">
        <w:rPr>
          <w:rFonts w:asciiTheme="minorHAnsi" w:eastAsiaTheme="minorEastAsia" w:hAnsiTheme="minorHAnsi" w:cstheme="minorBidi"/>
        </w:rPr>
        <w:t xml:space="preserve">staff will clean all equipment, items or surfaces </w:t>
      </w:r>
      <w:r w:rsidR="00E7591C">
        <w:rPr>
          <w:rFonts w:asciiTheme="minorHAnsi" w:eastAsiaTheme="minorEastAsia" w:hAnsiTheme="minorHAnsi" w:cstheme="minorBidi"/>
        </w:rPr>
        <w:t xml:space="preserve">using the “green </w:t>
      </w:r>
      <w:r w:rsidR="00354316">
        <w:rPr>
          <w:rFonts w:asciiTheme="minorHAnsi" w:eastAsiaTheme="minorEastAsia" w:hAnsiTheme="minorHAnsi" w:cstheme="minorBidi"/>
        </w:rPr>
        <w:t>c</w:t>
      </w:r>
      <w:r w:rsidR="00E7591C">
        <w:rPr>
          <w:rFonts w:asciiTheme="minorHAnsi" w:eastAsiaTheme="minorEastAsia" w:hAnsiTheme="minorHAnsi" w:cstheme="minorBidi"/>
        </w:rPr>
        <w:t xml:space="preserve">leaning” methods, techniques and products </w:t>
      </w:r>
      <w:r w:rsidR="00B77546">
        <w:rPr>
          <w:rFonts w:asciiTheme="minorHAnsi" w:eastAsiaTheme="minorEastAsia" w:hAnsiTheme="minorHAnsi" w:cstheme="minorBidi"/>
        </w:rPr>
        <w:t>supplied by the Truro Central School.</w:t>
      </w:r>
    </w:p>
    <w:p w14:paraId="64B6FEA8" w14:textId="77777777" w:rsidR="00D91F46" w:rsidRPr="00B073C7" w:rsidRDefault="00D91F46" w:rsidP="0F6B00EC">
      <w:pPr>
        <w:rPr>
          <w:rFonts w:asciiTheme="minorHAnsi" w:eastAsiaTheme="minorEastAsia" w:hAnsiTheme="minorHAnsi" w:cstheme="minorBidi"/>
        </w:rPr>
      </w:pPr>
    </w:p>
    <w:p w14:paraId="5B54696B" w14:textId="17A1272F" w:rsidR="00D91F46" w:rsidRPr="00B073C7"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Disposable gloves will always be available for clean-up of blood spills and bodily fluids.  The effected area shall be disinfected.  Used gloves will be thrown away in a lined, covered container.  All staff will thoroughly wash their hands with soap and water after cleaning up the bloodied area.  Bloody</w:t>
      </w:r>
      <w:r w:rsidR="00B56187">
        <w:rPr>
          <w:rFonts w:asciiTheme="minorHAnsi" w:eastAsiaTheme="minorEastAsia" w:hAnsiTheme="minorHAnsi" w:cstheme="minorBidi"/>
        </w:rPr>
        <w:t xml:space="preserve"> or soiled</w:t>
      </w:r>
      <w:r w:rsidRPr="00B073C7">
        <w:rPr>
          <w:rFonts w:asciiTheme="minorHAnsi" w:eastAsiaTheme="minorEastAsia" w:hAnsiTheme="minorHAnsi" w:cstheme="minorBidi"/>
        </w:rPr>
        <w:t xml:space="preserve"> clothing will be sealed in a plastic container or ba</w:t>
      </w:r>
      <w:r w:rsidR="007C3B37" w:rsidRPr="00B073C7">
        <w:rPr>
          <w:rFonts w:asciiTheme="minorHAnsi" w:eastAsiaTheme="minorEastAsia" w:hAnsiTheme="minorHAnsi" w:cstheme="minorBidi"/>
        </w:rPr>
        <w:t>g</w:t>
      </w:r>
      <w:r w:rsidRPr="00B073C7">
        <w:rPr>
          <w:rFonts w:asciiTheme="minorHAnsi" w:eastAsiaTheme="minorEastAsia" w:hAnsiTheme="minorHAnsi" w:cstheme="minorBidi"/>
        </w:rPr>
        <w:t>, labeled with the child's name and returned to the parent</w:t>
      </w:r>
      <w:r w:rsidR="00085FAC">
        <w:rPr>
          <w:rFonts w:asciiTheme="minorHAnsi" w:eastAsiaTheme="minorEastAsia" w:hAnsiTheme="minorHAnsi" w:cstheme="minorBidi"/>
        </w:rPr>
        <w:t>/guardian</w:t>
      </w:r>
      <w:r w:rsidRPr="00B073C7">
        <w:rPr>
          <w:rFonts w:asciiTheme="minorHAnsi" w:eastAsiaTheme="minorEastAsia" w:hAnsiTheme="minorHAnsi" w:cstheme="minorBidi"/>
        </w:rPr>
        <w:t xml:space="preserve"> at the end of the day.</w:t>
      </w:r>
    </w:p>
    <w:p w14:paraId="505D0769" w14:textId="77777777" w:rsidR="00D91F46" w:rsidRPr="00B073C7" w:rsidRDefault="00D91F46" w:rsidP="0F6B00EC">
      <w:pPr>
        <w:rPr>
          <w:rFonts w:asciiTheme="minorHAnsi" w:eastAsiaTheme="minorEastAsia" w:hAnsiTheme="minorHAnsi" w:cstheme="minorBidi"/>
        </w:rPr>
      </w:pPr>
    </w:p>
    <w:p w14:paraId="0FD8DB06" w14:textId="7D1F1F60" w:rsidR="00D16B9E" w:rsidRPr="00D6505F" w:rsidRDefault="00D91F46" w:rsidP="0F6B00EC">
      <w:pPr>
        <w:rPr>
          <w:rFonts w:asciiTheme="minorHAnsi" w:eastAsiaTheme="minorEastAsia" w:hAnsiTheme="minorHAnsi" w:cstheme="minorBidi"/>
        </w:rPr>
      </w:pPr>
      <w:r w:rsidRPr="00B073C7">
        <w:rPr>
          <w:rFonts w:asciiTheme="minorHAnsi" w:eastAsiaTheme="minorEastAsia" w:hAnsiTheme="minorHAnsi" w:cstheme="minorBidi"/>
        </w:rPr>
        <w:t xml:space="preserve">All cleaning supplies are kept </w:t>
      </w:r>
      <w:r w:rsidR="00576F7A">
        <w:rPr>
          <w:rFonts w:asciiTheme="minorHAnsi" w:eastAsiaTheme="minorEastAsia" w:hAnsiTheme="minorHAnsi" w:cstheme="minorBidi"/>
        </w:rPr>
        <w:t>in</w:t>
      </w:r>
      <w:r w:rsidR="00425ABD">
        <w:rPr>
          <w:rFonts w:asciiTheme="minorHAnsi" w:eastAsiaTheme="minorEastAsia" w:hAnsiTheme="minorHAnsi" w:cstheme="minorBidi"/>
        </w:rPr>
        <w:t xml:space="preserve"> custodial closets away from </w:t>
      </w:r>
      <w:r w:rsidR="00B5208F">
        <w:rPr>
          <w:rFonts w:asciiTheme="minorHAnsi" w:eastAsiaTheme="minorEastAsia" w:hAnsiTheme="minorHAnsi" w:cstheme="minorBidi"/>
        </w:rPr>
        <w:t>children</w:t>
      </w:r>
      <w:r w:rsidRPr="00B073C7">
        <w:rPr>
          <w:rFonts w:asciiTheme="minorHAnsi" w:eastAsiaTheme="minorEastAsia" w:hAnsiTheme="minorHAnsi" w:cstheme="minorBidi"/>
        </w:rPr>
        <w:t>.</w:t>
      </w:r>
    </w:p>
    <w:sectPr w:rsidR="00D16B9E" w:rsidRPr="00D6505F" w:rsidSect="002F69B2">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30F9" w14:textId="77777777" w:rsidR="00FF1E50" w:rsidRDefault="00FF1E50">
      <w:r>
        <w:separator/>
      </w:r>
    </w:p>
  </w:endnote>
  <w:endnote w:type="continuationSeparator" w:id="0">
    <w:p w14:paraId="1A505C1B" w14:textId="77777777" w:rsidR="00FF1E50" w:rsidRDefault="00FF1E50">
      <w:r>
        <w:continuationSeparator/>
      </w:r>
    </w:p>
  </w:endnote>
  <w:endnote w:type="continuationNotice" w:id="1">
    <w:p w14:paraId="0F2C2E71" w14:textId="77777777" w:rsidR="00FF1E50" w:rsidRDefault="00FF1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6B00EC" w14:paraId="7125A880" w14:textId="77777777" w:rsidTr="008C2FB2">
      <w:trPr>
        <w:trHeight w:val="300"/>
      </w:trPr>
      <w:tc>
        <w:tcPr>
          <w:tcW w:w="3120" w:type="dxa"/>
        </w:tcPr>
        <w:p w14:paraId="149E9820" w14:textId="0010ACCC" w:rsidR="0F6B00EC" w:rsidRDefault="0F6B00EC" w:rsidP="000C6121">
          <w:pPr>
            <w:pStyle w:val="Header"/>
            <w:ind w:left="-115"/>
          </w:pPr>
        </w:p>
      </w:tc>
      <w:tc>
        <w:tcPr>
          <w:tcW w:w="3120" w:type="dxa"/>
        </w:tcPr>
        <w:p w14:paraId="62C31C40" w14:textId="2955D212" w:rsidR="0F6B00EC" w:rsidRDefault="0F6B00EC" w:rsidP="000C6121">
          <w:pPr>
            <w:pStyle w:val="Header"/>
            <w:jc w:val="center"/>
          </w:pPr>
        </w:p>
      </w:tc>
      <w:tc>
        <w:tcPr>
          <w:tcW w:w="3120" w:type="dxa"/>
        </w:tcPr>
        <w:p w14:paraId="64A17E8F" w14:textId="6946370F" w:rsidR="0F6B00EC" w:rsidRDefault="0F6B00EC" w:rsidP="000C6121">
          <w:pPr>
            <w:pStyle w:val="Header"/>
            <w:ind w:right="-115"/>
            <w:jc w:val="right"/>
          </w:pPr>
        </w:p>
      </w:tc>
    </w:tr>
  </w:tbl>
  <w:p w14:paraId="144245E2" w14:textId="33B21955" w:rsidR="0F6B00EC" w:rsidRDefault="0F6B00EC" w:rsidP="00246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C6AD" w14:textId="77777777" w:rsidR="00D91F46" w:rsidRDefault="00D91F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EEC1" w14:textId="77777777" w:rsidR="00D91F46" w:rsidRDefault="00D91F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55FC" w14:textId="77777777" w:rsidR="00D91F46" w:rsidRDefault="00D91F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9127" w14:textId="77777777" w:rsidR="00FF1E50" w:rsidRDefault="00FF1E50">
      <w:r>
        <w:separator/>
      </w:r>
    </w:p>
  </w:footnote>
  <w:footnote w:type="continuationSeparator" w:id="0">
    <w:p w14:paraId="64B89D34" w14:textId="77777777" w:rsidR="00FF1E50" w:rsidRDefault="00FF1E50">
      <w:r>
        <w:continuationSeparator/>
      </w:r>
    </w:p>
  </w:footnote>
  <w:footnote w:type="continuationNotice" w:id="1">
    <w:p w14:paraId="06584B0C" w14:textId="77777777" w:rsidR="00FF1E50" w:rsidRDefault="00FF1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AAA8" w14:textId="77777777" w:rsidR="00D91F46" w:rsidRDefault="00D91F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2408" w14:textId="505A4F15" w:rsidR="007F66AA" w:rsidRPr="008C2FB2" w:rsidRDefault="00EB2992" w:rsidP="00EB2992">
    <w:pPr>
      <w:pStyle w:val="Header"/>
      <w:spacing w:line="259" w:lineRule="auto"/>
      <w:ind w:right="240"/>
      <w:rPr>
        <w:sz w:val="20"/>
        <w:szCs w:val="20"/>
      </w:rPr>
    </w:pPr>
    <w:r w:rsidRPr="008C2FB2">
      <w:rPr>
        <w:sz w:val="20"/>
        <w:szCs w:val="20"/>
      </w:rPr>
      <w:t xml:space="preserve">Truro Rec After School Program </w:t>
    </w:r>
    <w:r w:rsidRPr="008C2FB2">
      <w:rPr>
        <w:sz w:val="20"/>
        <w:szCs w:val="20"/>
      </w:rPr>
      <w:tab/>
      <w:t>Participant Healthcare Handbook</w:t>
    </w:r>
    <w:r w:rsidRPr="008C2FB2">
      <w:rPr>
        <w:sz w:val="20"/>
        <w:szCs w:val="20"/>
      </w:rPr>
      <w:tab/>
    </w:r>
    <w:r w:rsidR="003C58B0" w:rsidRPr="003C58B0">
      <w:rPr>
        <w:sz w:val="20"/>
        <w:szCs w:val="20"/>
      </w:rPr>
      <w:fldChar w:fldCharType="begin"/>
    </w:r>
    <w:r w:rsidR="003C58B0" w:rsidRPr="003C58B0">
      <w:rPr>
        <w:sz w:val="20"/>
        <w:szCs w:val="20"/>
      </w:rPr>
      <w:instrText xml:space="preserve"> PAGE   \* MERGEFORMAT </w:instrText>
    </w:r>
    <w:r w:rsidR="003C58B0" w:rsidRPr="003C58B0">
      <w:rPr>
        <w:sz w:val="20"/>
        <w:szCs w:val="20"/>
      </w:rPr>
      <w:fldChar w:fldCharType="separate"/>
    </w:r>
    <w:r w:rsidR="003C58B0" w:rsidRPr="003C58B0">
      <w:rPr>
        <w:noProof/>
        <w:sz w:val="20"/>
        <w:szCs w:val="20"/>
      </w:rPr>
      <w:t>1</w:t>
    </w:r>
    <w:r w:rsidR="003C58B0" w:rsidRPr="003C58B0">
      <w:rPr>
        <w:noProof/>
        <w:sz w:val="20"/>
        <w:szCs w:val="20"/>
      </w:rPr>
      <w:fldChar w:fldCharType="end"/>
    </w:r>
  </w:p>
  <w:p w14:paraId="38B33DF6" w14:textId="2A34308F" w:rsidR="00D91F46" w:rsidRPr="007D7920" w:rsidRDefault="00D91F46" w:rsidP="007D7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DDC9" w14:textId="77777777" w:rsidR="00D91F46" w:rsidRDefault="00D91F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63B8C"/>
    <w:multiLevelType w:val="hybridMultilevel"/>
    <w:tmpl w:val="C15EA694"/>
    <w:lvl w:ilvl="0" w:tplc="2B547B6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137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2D"/>
    <w:rsid w:val="000015C1"/>
    <w:rsid w:val="000043F7"/>
    <w:rsid w:val="0000545C"/>
    <w:rsid w:val="00006030"/>
    <w:rsid w:val="00010B57"/>
    <w:rsid w:val="00015C8A"/>
    <w:rsid w:val="0002126E"/>
    <w:rsid w:val="00021698"/>
    <w:rsid w:val="0002333F"/>
    <w:rsid w:val="00031F17"/>
    <w:rsid w:val="00033798"/>
    <w:rsid w:val="00036D13"/>
    <w:rsid w:val="00041459"/>
    <w:rsid w:val="00042D2F"/>
    <w:rsid w:val="00044105"/>
    <w:rsid w:val="00044785"/>
    <w:rsid w:val="0004C1EB"/>
    <w:rsid w:val="00057262"/>
    <w:rsid w:val="00061217"/>
    <w:rsid w:val="0007136C"/>
    <w:rsid w:val="00084117"/>
    <w:rsid w:val="00084651"/>
    <w:rsid w:val="00085FAC"/>
    <w:rsid w:val="0008737E"/>
    <w:rsid w:val="00090088"/>
    <w:rsid w:val="000B1590"/>
    <w:rsid w:val="000B4384"/>
    <w:rsid w:val="000B7983"/>
    <w:rsid w:val="000C10FF"/>
    <w:rsid w:val="000C6121"/>
    <w:rsid w:val="000C7F9A"/>
    <w:rsid w:val="000E3B8C"/>
    <w:rsid w:val="00106718"/>
    <w:rsid w:val="00107372"/>
    <w:rsid w:val="001162F3"/>
    <w:rsid w:val="0012596C"/>
    <w:rsid w:val="0012652D"/>
    <w:rsid w:val="001316E0"/>
    <w:rsid w:val="0013629A"/>
    <w:rsid w:val="00141C1F"/>
    <w:rsid w:val="00147535"/>
    <w:rsid w:val="0014762D"/>
    <w:rsid w:val="001569E3"/>
    <w:rsid w:val="00165864"/>
    <w:rsid w:val="00166099"/>
    <w:rsid w:val="00173326"/>
    <w:rsid w:val="00176269"/>
    <w:rsid w:val="00187A69"/>
    <w:rsid w:val="001A161A"/>
    <w:rsid w:val="001A49F5"/>
    <w:rsid w:val="001A5E48"/>
    <w:rsid w:val="001A7278"/>
    <w:rsid w:val="001B070F"/>
    <w:rsid w:val="001B1D4B"/>
    <w:rsid w:val="001B44E2"/>
    <w:rsid w:val="001C240F"/>
    <w:rsid w:val="001C6E98"/>
    <w:rsid w:val="001D1B15"/>
    <w:rsid w:val="001D2BD5"/>
    <w:rsid w:val="001D4276"/>
    <w:rsid w:val="001D7B59"/>
    <w:rsid w:val="001E09C5"/>
    <w:rsid w:val="001F03BF"/>
    <w:rsid w:val="001F299D"/>
    <w:rsid w:val="00205920"/>
    <w:rsid w:val="0020607C"/>
    <w:rsid w:val="00224A7B"/>
    <w:rsid w:val="002309C8"/>
    <w:rsid w:val="00240CFC"/>
    <w:rsid w:val="00245B66"/>
    <w:rsid w:val="00246FAD"/>
    <w:rsid w:val="00247C17"/>
    <w:rsid w:val="00253D75"/>
    <w:rsid w:val="00275121"/>
    <w:rsid w:val="00282EA9"/>
    <w:rsid w:val="00284679"/>
    <w:rsid w:val="0028660F"/>
    <w:rsid w:val="00295E5D"/>
    <w:rsid w:val="002A5299"/>
    <w:rsid w:val="002A5CAE"/>
    <w:rsid w:val="002A67D9"/>
    <w:rsid w:val="002B105C"/>
    <w:rsid w:val="002B7833"/>
    <w:rsid w:val="002C697A"/>
    <w:rsid w:val="002E099C"/>
    <w:rsid w:val="002F5EB8"/>
    <w:rsid w:val="002F69B2"/>
    <w:rsid w:val="00306D98"/>
    <w:rsid w:val="003236AE"/>
    <w:rsid w:val="00330891"/>
    <w:rsid w:val="003343A2"/>
    <w:rsid w:val="0033488E"/>
    <w:rsid w:val="00335C9A"/>
    <w:rsid w:val="003474D7"/>
    <w:rsid w:val="003524CF"/>
    <w:rsid w:val="00354316"/>
    <w:rsid w:val="00356453"/>
    <w:rsid w:val="003637B2"/>
    <w:rsid w:val="003742FB"/>
    <w:rsid w:val="00381D4B"/>
    <w:rsid w:val="00382633"/>
    <w:rsid w:val="00384758"/>
    <w:rsid w:val="003919BF"/>
    <w:rsid w:val="003C070C"/>
    <w:rsid w:val="003C2DAC"/>
    <w:rsid w:val="003C58B0"/>
    <w:rsid w:val="003D05F0"/>
    <w:rsid w:val="003D6413"/>
    <w:rsid w:val="003D722A"/>
    <w:rsid w:val="003E0331"/>
    <w:rsid w:val="003F4D27"/>
    <w:rsid w:val="00401682"/>
    <w:rsid w:val="00403337"/>
    <w:rsid w:val="00406FF6"/>
    <w:rsid w:val="00413FED"/>
    <w:rsid w:val="00417FC5"/>
    <w:rsid w:val="00423951"/>
    <w:rsid w:val="00425ABD"/>
    <w:rsid w:val="004303B5"/>
    <w:rsid w:val="00434D6D"/>
    <w:rsid w:val="00450925"/>
    <w:rsid w:val="0045757D"/>
    <w:rsid w:val="0047067E"/>
    <w:rsid w:val="00472C0B"/>
    <w:rsid w:val="00475A4C"/>
    <w:rsid w:val="00482B1A"/>
    <w:rsid w:val="0048330C"/>
    <w:rsid w:val="004837DB"/>
    <w:rsid w:val="0048449F"/>
    <w:rsid w:val="00496D2D"/>
    <w:rsid w:val="004A14B8"/>
    <w:rsid w:val="004A5140"/>
    <w:rsid w:val="004B29C2"/>
    <w:rsid w:val="004B7F7B"/>
    <w:rsid w:val="004C08E3"/>
    <w:rsid w:val="004C7439"/>
    <w:rsid w:val="004D54B6"/>
    <w:rsid w:val="004D620C"/>
    <w:rsid w:val="004D6A7E"/>
    <w:rsid w:val="004D7F98"/>
    <w:rsid w:val="004F3652"/>
    <w:rsid w:val="004F3D7E"/>
    <w:rsid w:val="00501EC7"/>
    <w:rsid w:val="005069AF"/>
    <w:rsid w:val="00514DF0"/>
    <w:rsid w:val="00516F11"/>
    <w:rsid w:val="00526B1A"/>
    <w:rsid w:val="0053410D"/>
    <w:rsid w:val="00535F76"/>
    <w:rsid w:val="00540497"/>
    <w:rsid w:val="00540559"/>
    <w:rsid w:val="00547DE8"/>
    <w:rsid w:val="0055079E"/>
    <w:rsid w:val="00550C84"/>
    <w:rsid w:val="00554A8F"/>
    <w:rsid w:val="0057613C"/>
    <w:rsid w:val="00576F7A"/>
    <w:rsid w:val="0059121F"/>
    <w:rsid w:val="00592B6B"/>
    <w:rsid w:val="00596237"/>
    <w:rsid w:val="005A33E4"/>
    <w:rsid w:val="005A492F"/>
    <w:rsid w:val="005A7B6D"/>
    <w:rsid w:val="005B1AE4"/>
    <w:rsid w:val="005B4F3B"/>
    <w:rsid w:val="005C5524"/>
    <w:rsid w:val="005C76F0"/>
    <w:rsid w:val="005C7A79"/>
    <w:rsid w:val="005D71C3"/>
    <w:rsid w:val="005E6D7F"/>
    <w:rsid w:val="005F2DF1"/>
    <w:rsid w:val="006150C6"/>
    <w:rsid w:val="0062622B"/>
    <w:rsid w:val="006549C5"/>
    <w:rsid w:val="0066409E"/>
    <w:rsid w:val="00664F41"/>
    <w:rsid w:val="0067099C"/>
    <w:rsid w:val="00670FB0"/>
    <w:rsid w:val="00674EE4"/>
    <w:rsid w:val="00675954"/>
    <w:rsid w:val="00676C48"/>
    <w:rsid w:val="00685ADF"/>
    <w:rsid w:val="00692D59"/>
    <w:rsid w:val="006A77C4"/>
    <w:rsid w:val="006B18D2"/>
    <w:rsid w:val="006B38E8"/>
    <w:rsid w:val="006C311E"/>
    <w:rsid w:val="006D4BD7"/>
    <w:rsid w:val="006D6A71"/>
    <w:rsid w:val="006E04F6"/>
    <w:rsid w:val="006E6680"/>
    <w:rsid w:val="006E7D87"/>
    <w:rsid w:val="006F4A31"/>
    <w:rsid w:val="006F66CF"/>
    <w:rsid w:val="006F79A9"/>
    <w:rsid w:val="007104DC"/>
    <w:rsid w:val="00716410"/>
    <w:rsid w:val="00724ABE"/>
    <w:rsid w:val="00737308"/>
    <w:rsid w:val="00737D0C"/>
    <w:rsid w:val="00740DA0"/>
    <w:rsid w:val="00741D08"/>
    <w:rsid w:val="007425BA"/>
    <w:rsid w:val="00742CC6"/>
    <w:rsid w:val="0074439D"/>
    <w:rsid w:val="007478D0"/>
    <w:rsid w:val="00756F9A"/>
    <w:rsid w:val="00764FCB"/>
    <w:rsid w:val="00766535"/>
    <w:rsid w:val="0076685C"/>
    <w:rsid w:val="00781C41"/>
    <w:rsid w:val="00782AA3"/>
    <w:rsid w:val="00784935"/>
    <w:rsid w:val="00787EE4"/>
    <w:rsid w:val="0079644F"/>
    <w:rsid w:val="007966EA"/>
    <w:rsid w:val="00797F05"/>
    <w:rsid w:val="007A13FE"/>
    <w:rsid w:val="007A3852"/>
    <w:rsid w:val="007C3B37"/>
    <w:rsid w:val="007C4F96"/>
    <w:rsid w:val="007D1747"/>
    <w:rsid w:val="007D7920"/>
    <w:rsid w:val="007E0635"/>
    <w:rsid w:val="007E1F4D"/>
    <w:rsid w:val="007F66AA"/>
    <w:rsid w:val="00806380"/>
    <w:rsid w:val="00807B09"/>
    <w:rsid w:val="008121C2"/>
    <w:rsid w:val="0082671D"/>
    <w:rsid w:val="00830B93"/>
    <w:rsid w:val="00832998"/>
    <w:rsid w:val="00833659"/>
    <w:rsid w:val="008348DF"/>
    <w:rsid w:val="0084550C"/>
    <w:rsid w:val="00846A6F"/>
    <w:rsid w:val="00855D05"/>
    <w:rsid w:val="0086240F"/>
    <w:rsid w:val="008650B8"/>
    <w:rsid w:val="00867C60"/>
    <w:rsid w:val="008754B6"/>
    <w:rsid w:val="008800A3"/>
    <w:rsid w:val="008858A9"/>
    <w:rsid w:val="008A1BCC"/>
    <w:rsid w:val="008A41A8"/>
    <w:rsid w:val="008B1CD2"/>
    <w:rsid w:val="008B38C9"/>
    <w:rsid w:val="008B497C"/>
    <w:rsid w:val="008B4DAC"/>
    <w:rsid w:val="008C2FB2"/>
    <w:rsid w:val="008C5117"/>
    <w:rsid w:val="008D148A"/>
    <w:rsid w:val="008E64DB"/>
    <w:rsid w:val="008F2B5C"/>
    <w:rsid w:val="00902A5C"/>
    <w:rsid w:val="0091053D"/>
    <w:rsid w:val="0092172A"/>
    <w:rsid w:val="0094685E"/>
    <w:rsid w:val="00947C61"/>
    <w:rsid w:val="009523B3"/>
    <w:rsid w:val="009565D7"/>
    <w:rsid w:val="00956B6B"/>
    <w:rsid w:val="009601ED"/>
    <w:rsid w:val="00963441"/>
    <w:rsid w:val="00975221"/>
    <w:rsid w:val="00982EF0"/>
    <w:rsid w:val="00986954"/>
    <w:rsid w:val="00986A44"/>
    <w:rsid w:val="00991135"/>
    <w:rsid w:val="00997427"/>
    <w:rsid w:val="009D5BC7"/>
    <w:rsid w:val="009E0C2C"/>
    <w:rsid w:val="009E69C8"/>
    <w:rsid w:val="00A10528"/>
    <w:rsid w:val="00A1427F"/>
    <w:rsid w:val="00A209B9"/>
    <w:rsid w:val="00A35770"/>
    <w:rsid w:val="00A4043F"/>
    <w:rsid w:val="00A644FA"/>
    <w:rsid w:val="00A703E6"/>
    <w:rsid w:val="00A76675"/>
    <w:rsid w:val="00A81432"/>
    <w:rsid w:val="00A8280F"/>
    <w:rsid w:val="00A86912"/>
    <w:rsid w:val="00A91793"/>
    <w:rsid w:val="00A94096"/>
    <w:rsid w:val="00AA1AE4"/>
    <w:rsid w:val="00AA6431"/>
    <w:rsid w:val="00AA7BBE"/>
    <w:rsid w:val="00AB7C2C"/>
    <w:rsid w:val="00AC53A4"/>
    <w:rsid w:val="00AD69D8"/>
    <w:rsid w:val="00AD7906"/>
    <w:rsid w:val="00AF1544"/>
    <w:rsid w:val="00B073C7"/>
    <w:rsid w:val="00B074B7"/>
    <w:rsid w:val="00B15089"/>
    <w:rsid w:val="00B17B3C"/>
    <w:rsid w:val="00B2093E"/>
    <w:rsid w:val="00B23160"/>
    <w:rsid w:val="00B23FD5"/>
    <w:rsid w:val="00B27EE9"/>
    <w:rsid w:val="00B426B2"/>
    <w:rsid w:val="00B4335E"/>
    <w:rsid w:val="00B464E1"/>
    <w:rsid w:val="00B5208F"/>
    <w:rsid w:val="00B52973"/>
    <w:rsid w:val="00B56187"/>
    <w:rsid w:val="00B602C6"/>
    <w:rsid w:val="00B76B42"/>
    <w:rsid w:val="00B77344"/>
    <w:rsid w:val="00B77546"/>
    <w:rsid w:val="00B77953"/>
    <w:rsid w:val="00B83F49"/>
    <w:rsid w:val="00B85062"/>
    <w:rsid w:val="00B937B7"/>
    <w:rsid w:val="00BA17AC"/>
    <w:rsid w:val="00BA4908"/>
    <w:rsid w:val="00BA613F"/>
    <w:rsid w:val="00BB7150"/>
    <w:rsid w:val="00BC6D81"/>
    <w:rsid w:val="00BD2F4C"/>
    <w:rsid w:val="00BE04AF"/>
    <w:rsid w:val="00BE3E48"/>
    <w:rsid w:val="00BE4D34"/>
    <w:rsid w:val="00C10710"/>
    <w:rsid w:val="00C23F5A"/>
    <w:rsid w:val="00C26AEC"/>
    <w:rsid w:val="00C339B8"/>
    <w:rsid w:val="00C364D4"/>
    <w:rsid w:val="00C604FA"/>
    <w:rsid w:val="00C646DE"/>
    <w:rsid w:val="00C652D5"/>
    <w:rsid w:val="00C6616F"/>
    <w:rsid w:val="00C67C65"/>
    <w:rsid w:val="00C83ABD"/>
    <w:rsid w:val="00C85104"/>
    <w:rsid w:val="00C86970"/>
    <w:rsid w:val="00C940E1"/>
    <w:rsid w:val="00CA06DE"/>
    <w:rsid w:val="00CA1ED8"/>
    <w:rsid w:val="00CA2A0B"/>
    <w:rsid w:val="00CA3A43"/>
    <w:rsid w:val="00CC0890"/>
    <w:rsid w:val="00CC12FA"/>
    <w:rsid w:val="00CC51FE"/>
    <w:rsid w:val="00CD0589"/>
    <w:rsid w:val="00CD2B75"/>
    <w:rsid w:val="00CE4427"/>
    <w:rsid w:val="00CE4A0B"/>
    <w:rsid w:val="00CE598A"/>
    <w:rsid w:val="00CF0DEA"/>
    <w:rsid w:val="00D04199"/>
    <w:rsid w:val="00D0483B"/>
    <w:rsid w:val="00D079F1"/>
    <w:rsid w:val="00D16B9E"/>
    <w:rsid w:val="00D17523"/>
    <w:rsid w:val="00D35873"/>
    <w:rsid w:val="00D35ECB"/>
    <w:rsid w:val="00D409EB"/>
    <w:rsid w:val="00D53228"/>
    <w:rsid w:val="00D60E30"/>
    <w:rsid w:val="00D6505F"/>
    <w:rsid w:val="00D67F88"/>
    <w:rsid w:val="00D87399"/>
    <w:rsid w:val="00D91F46"/>
    <w:rsid w:val="00DA3D91"/>
    <w:rsid w:val="00DA6477"/>
    <w:rsid w:val="00DA78FA"/>
    <w:rsid w:val="00DA7E4E"/>
    <w:rsid w:val="00DB2175"/>
    <w:rsid w:val="00DC0787"/>
    <w:rsid w:val="00DC14FF"/>
    <w:rsid w:val="00DC157B"/>
    <w:rsid w:val="00DD49D5"/>
    <w:rsid w:val="00DD58F0"/>
    <w:rsid w:val="00DD721B"/>
    <w:rsid w:val="00DE0534"/>
    <w:rsid w:val="00DE2B34"/>
    <w:rsid w:val="00DE42C6"/>
    <w:rsid w:val="00DF138F"/>
    <w:rsid w:val="00DF449A"/>
    <w:rsid w:val="00E00E44"/>
    <w:rsid w:val="00E10C7B"/>
    <w:rsid w:val="00E219C8"/>
    <w:rsid w:val="00E238FD"/>
    <w:rsid w:val="00E32AE7"/>
    <w:rsid w:val="00E3651A"/>
    <w:rsid w:val="00E53531"/>
    <w:rsid w:val="00E555C6"/>
    <w:rsid w:val="00E57B9F"/>
    <w:rsid w:val="00E57DE1"/>
    <w:rsid w:val="00E716F8"/>
    <w:rsid w:val="00E72913"/>
    <w:rsid w:val="00E7591C"/>
    <w:rsid w:val="00E75FE0"/>
    <w:rsid w:val="00E81523"/>
    <w:rsid w:val="00E82D39"/>
    <w:rsid w:val="00E83291"/>
    <w:rsid w:val="00E8348E"/>
    <w:rsid w:val="00E85AE6"/>
    <w:rsid w:val="00E942DF"/>
    <w:rsid w:val="00E94FF0"/>
    <w:rsid w:val="00EA0A4D"/>
    <w:rsid w:val="00EA299F"/>
    <w:rsid w:val="00EA5931"/>
    <w:rsid w:val="00EB2992"/>
    <w:rsid w:val="00EB39A7"/>
    <w:rsid w:val="00EC1AC8"/>
    <w:rsid w:val="00ED097A"/>
    <w:rsid w:val="00ED1A6C"/>
    <w:rsid w:val="00ED5EA5"/>
    <w:rsid w:val="00ED7B28"/>
    <w:rsid w:val="00EE14CC"/>
    <w:rsid w:val="00EE57C6"/>
    <w:rsid w:val="00EF59A4"/>
    <w:rsid w:val="00F01341"/>
    <w:rsid w:val="00F01DF2"/>
    <w:rsid w:val="00F15C80"/>
    <w:rsid w:val="00F2285B"/>
    <w:rsid w:val="00F22BC9"/>
    <w:rsid w:val="00F35BC0"/>
    <w:rsid w:val="00F411B8"/>
    <w:rsid w:val="00F508D5"/>
    <w:rsid w:val="00F51D37"/>
    <w:rsid w:val="00F64B41"/>
    <w:rsid w:val="00F67451"/>
    <w:rsid w:val="00F72D0F"/>
    <w:rsid w:val="00F72EC1"/>
    <w:rsid w:val="00F74C44"/>
    <w:rsid w:val="00F92FCA"/>
    <w:rsid w:val="00F966B0"/>
    <w:rsid w:val="00FA0FA2"/>
    <w:rsid w:val="00FA464C"/>
    <w:rsid w:val="00FB2C4F"/>
    <w:rsid w:val="00FC0FA3"/>
    <w:rsid w:val="00FC7997"/>
    <w:rsid w:val="00FD6392"/>
    <w:rsid w:val="00FE296A"/>
    <w:rsid w:val="00FE3BB0"/>
    <w:rsid w:val="00FE414B"/>
    <w:rsid w:val="00FF0F84"/>
    <w:rsid w:val="00FF1E50"/>
    <w:rsid w:val="00FF5CEA"/>
    <w:rsid w:val="00FF6FC9"/>
    <w:rsid w:val="02659CE8"/>
    <w:rsid w:val="04FAFE6F"/>
    <w:rsid w:val="059D3DAA"/>
    <w:rsid w:val="06341041"/>
    <w:rsid w:val="06CE7AD0"/>
    <w:rsid w:val="071FE5AE"/>
    <w:rsid w:val="075EB57F"/>
    <w:rsid w:val="0C5B6A64"/>
    <w:rsid w:val="0F441FF0"/>
    <w:rsid w:val="0F6B00EC"/>
    <w:rsid w:val="0FE7025F"/>
    <w:rsid w:val="1106D14D"/>
    <w:rsid w:val="114AD3DA"/>
    <w:rsid w:val="11BEA39C"/>
    <w:rsid w:val="131EA321"/>
    <w:rsid w:val="139579F1"/>
    <w:rsid w:val="15F65492"/>
    <w:rsid w:val="17F21444"/>
    <w:rsid w:val="18846679"/>
    <w:rsid w:val="18EA5F2B"/>
    <w:rsid w:val="19189730"/>
    <w:rsid w:val="1C8BBFD5"/>
    <w:rsid w:val="1D0F9C5E"/>
    <w:rsid w:val="1DB7002D"/>
    <w:rsid w:val="1E7FE592"/>
    <w:rsid w:val="1F87D8B4"/>
    <w:rsid w:val="21A0E410"/>
    <w:rsid w:val="2233E374"/>
    <w:rsid w:val="23DC08A0"/>
    <w:rsid w:val="23FA573E"/>
    <w:rsid w:val="241C7A06"/>
    <w:rsid w:val="245480A9"/>
    <w:rsid w:val="24EF2716"/>
    <w:rsid w:val="27536CC9"/>
    <w:rsid w:val="27DBD41E"/>
    <w:rsid w:val="27EAED5F"/>
    <w:rsid w:val="2D565476"/>
    <w:rsid w:val="2DE62562"/>
    <w:rsid w:val="2E7F6718"/>
    <w:rsid w:val="31F86141"/>
    <w:rsid w:val="33B037D6"/>
    <w:rsid w:val="34197573"/>
    <w:rsid w:val="35054AE0"/>
    <w:rsid w:val="35B545D4"/>
    <w:rsid w:val="35B9767D"/>
    <w:rsid w:val="35E70A40"/>
    <w:rsid w:val="377FCE8C"/>
    <w:rsid w:val="37C68BE3"/>
    <w:rsid w:val="383FE00A"/>
    <w:rsid w:val="385EE9FF"/>
    <w:rsid w:val="3B06F428"/>
    <w:rsid w:val="3B50AD1F"/>
    <w:rsid w:val="3B6CCA06"/>
    <w:rsid w:val="3C22B658"/>
    <w:rsid w:val="3C98696F"/>
    <w:rsid w:val="3D49F7FA"/>
    <w:rsid w:val="3EED34F8"/>
    <w:rsid w:val="404E859B"/>
    <w:rsid w:val="404FEB0D"/>
    <w:rsid w:val="41D3606A"/>
    <w:rsid w:val="421162E2"/>
    <w:rsid w:val="42A7C63A"/>
    <w:rsid w:val="43804375"/>
    <w:rsid w:val="43F3FF0A"/>
    <w:rsid w:val="4443969B"/>
    <w:rsid w:val="44DDC331"/>
    <w:rsid w:val="45235C30"/>
    <w:rsid w:val="46799392"/>
    <w:rsid w:val="48592BF2"/>
    <w:rsid w:val="48637EB4"/>
    <w:rsid w:val="4A99AFC2"/>
    <w:rsid w:val="4AAD883A"/>
    <w:rsid w:val="4C5823DF"/>
    <w:rsid w:val="4CBC5A08"/>
    <w:rsid w:val="4D455FD0"/>
    <w:rsid w:val="50364436"/>
    <w:rsid w:val="5140A96D"/>
    <w:rsid w:val="5221BC86"/>
    <w:rsid w:val="5322F06C"/>
    <w:rsid w:val="55F41EBE"/>
    <w:rsid w:val="57300A15"/>
    <w:rsid w:val="5780443F"/>
    <w:rsid w:val="59F1F7C0"/>
    <w:rsid w:val="5A47503F"/>
    <w:rsid w:val="5C1A576D"/>
    <w:rsid w:val="5C5AB522"/>
    <w:rsid w:val="5EE0B034"/>
    <w:rsid w:val="5F54BF2C"/>
    <w:rsid w:val="64317D9D"/>
    <w:rsid w:val="644D1B6E"/>
    <w:rsid w:val="65999DDE"/>
    <w:rsid w:val="67A27BE2"/>
    <w:rsid w:val="68A4C206"/>
    <w:rsid w:val="6A58B17F"/>
    <w:rsid w:val="6AEC74A6"/>
    <w:rsid w:val="6DC8B491"/>
    <w:rsid w:val="6EEFDC0C"/>
    <w:rsid w:val="6FBFE5C9"/>
    <w:rsid w:val="70037731"/>
    <w:rsid w:val="72A3A712"/>
    <w:rsid w:val="72DA25B1"/>
    <w:rsid w:val="73351FCB"/>
    <w:rsid w:val="747A2E8F"/>
    <w:rsid w:val="754F61B8"/>
    <w:rsid w:val="76C5F9E4"/>
    <w:rsid w:val="79063125"/>
    <w:rsid w:val="7CA39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842C76"/>
  <w15:chartTrackingRefBased/>
  <w15:docId w15:val="{5C00E70B-EEDE-4361-8481-353AA756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DE"/>
    <w:pPr>
      <w:suppressAutoHyphens/>
    </w:pPr>
    <w:rPr>
      <w:rFonts w:eastAsia="SimSun"/>
      <w:sz w:val="24"/>
      <w:szCs w:val="24"/>
      <w:lang w:eastAsia="ar-SA"/>
    </w:rPr>
  </w:style>
  <w:style w:type="paragraph" w:styleId="Heading1">
    <w:name w:val="heading 1"/>
    <w:basedOn w:val="Normal"/>
    <w:next w:val="Normal"/>
    <w:link w:val="Heading1Char"/>
    <w:uiPriority w:val="9"/>
    <w:qFormat/>
    <w:rsid w:val="005A7B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Strong">
    <w:name w:val="Strong"/>
    <w:qFormat/>
    <w:rPr>
      <w:b/>
      <w:bCs/>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spacing w:before="280" w:after="280"/>
    </w:pPr>
  </w:style>
  <w:style w:type="paragraph" w:styleId="Subtitle">
    <w:name w:val="Subtitle"/>
    <w:basedOn w:val="Heading"/>
    <w:next w:val="BodyText"/>
    <w:qFormat/>
    <w:pPr>
      <w:jc w:val="center"/>
    </w:pPr>
    <w:rPr>
      <w:i/>
      <w:iCs/>
    </w:rPr>
  </w:style>
  <w:style w:type="paragraph" w:customStyle="1" w:styleId="msolistparagraph0">
    <w:name w:val="msolistparagraph"/>
    <w:basedOn w:val="Normal"/>
    <w:pPr>
      <w:spacing w:before="280" w:after="2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282EA9"/>
    <w:rPr>
      <w:rFonts w:eastAsia="SimSun"/>
      <w:sz w:val="24"/>
      <w:szCs w:val="24"/>
      <w:lang w:eastAsia="ar-SA"/>
    </w:rPr>
  </w:style>
  <w:style w:type="paragraph" w:styleId="BalloonText">
    <w:name w:val="Balloon Text"/>
    <w:basedOn w:val="Normal"/>
    <w:link w:val="BalloonTextChar"/>
    <w:uiPriority w:val="99"/>
    <w:semiHidden/>
    <w:unhideWhenUsed/>
    <w:rsid w:val="00282EA9"/>
    <w:rPr>
      <w:rFonts w:ascii="Tahoma" w:hAnsi="Tahoma" w:cs="Tahoma"/>
      <w:sz w:val="16"/>
      <w:szCs w:val="16"/>
    </w:rPr>
  </w:style>
  <w:style w:type="character" w:customStyle="1" w:styleId="BalloonTextChar">
    <w:name w:val="Balloon Text Char"/>
    <w:link w:val="BalloonText"/>
    <w:uiPriority w:val="99"/>
    <w:semiHidden/>
    <w:rsid w:val="00282EA9"/>
    <w:rPr>
      <w:rFonts w:ascii="Tahoma" w:eastAsia="SimSun" w:hAnsi="Tahoma" w:cs="Tahoma"/>
      <w:sz w:val="16"/>
      <w:szCs w:val="16"/>
      <w:lang w:eastAsia="ar-SA"/>
    </w:rPr>
  </w:style>
  <w:style w:type="character" w:styleId="Hyperlink">
    <w:name w:val="Hyperlink"/>
    <w:uiPriority w:val="99"/>
    <w:rsid w:val="00282EA9"/>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070C"/>
    <w:rPr>
      <w:rFonts w:eastAsia="SimSun"/>
      <w:sz w:val="24"/>
      <w:szCs w:val="24"/>
      <w:lang w:eastAsia="ar-SA"/>
    </w:rPr>
  </w:style>
  <w:style w:type="paragraph" w:styleId="ListParagraph">
    <w:name w:val="List Paragraph"/>
    <w:basedOn w:val="Normal"/>
    <w:uiPriority w:val="34"/>
    <w:qFormat/>
    <w:rsid w:val="000015C1"/>
    <w:pPr>
      <w:ind w:left="720"/>
      <w:contextualSpacing/>
    </w:pPr>
  </w:style>
  <w:style w:type="character" w:styleId="CommentReference">
    <w:name w:val="annotation reference"/>
    <w:basedOn w:val="DefaultParagraphFont"/>
    <w:uiPriority w:val="99"/>
    <w:semiHidden/>
    <w:unhideWhenUsed/>
    <w:rsid w:val="003742FB"/>
    <w:rPr>
      <w:sz w:val="16"/>
      <w:szCs w:val="16"/>
    </w:rPr>
  </w:style>
  <w:style w:type="paragraph" w:styleId="CommentText">
    <w:name w:val="annotation text"/>
    <w:basedOn w:val="Normal"/>
    <w:link w:val="CommentTextChar"/>
    <w:uiPriority w:val="99"/>
    <w:unhideWhenUsed/>
    <w:rsid w:val="003742FB"/>
    <w:rPr>
      <w:sz w:val="20"/>
      <w:szCs w:val="20"/>
    </w:rPr>
  </w:style>
  <w:style w:type="character" w:customStyle="1" w:styleId="CommentTextChar">
    <w:name w:val="Comment Text Char"/>
    <w:basedOn w:val="DefaultParagraphFont"/>
    <w:link w:val="CommentText"/>
    <w:uiPriority w:val="99"/>
    <w:rsid w:val="003742FB"/>
    <w:rPr>
      <w:rFonts w:eastAsia="SimSun"/>
      <w:lang w:eastAsia="ar-SA"/>
    </w:rPr>
  </w:style>
  <w:style w:type="paragraph" w:styleId="CommentSubject">
    <w:name w:val="annotation subject"/>
    <w:basedOn w:val="CommentText"/>
    <w:next w:val="CommentText"/>
    <w:link w:val="CommentSubjectChar"/>
    <w:uiPriority w:val="99"/>
    <w:semiHidden/>
    <w:unhideWhenUsed/>
    <w:rsid w:val="003742FB"/>
    <w:rPr>
      <w:b/>
      <w:bCs/>
    </w:rPr>
  </w:style>
  <w:style w:type="character" w:customStyle="1" w:styleId="CommentSubjectChar">
    <w:name w:val="Comment Subject Char"/>
    <w:basedOn w:val="CommentTextChar"/>
    <w:link w:val="CommentSubject"/>
    <w:uiPriority w:val="99"/>
    <w:semiHidden/>
    <w:rsid w:val="003742FB"/>
    <w:rPr>
      <w:rFonts w:eastAsia="SimSun"/>
      <w:b/>
      <w:bCs/>
      <w:lang w:eastAsia="ar-SA"/>
    </w:rPr>
  </w:style>
  <w:style w:type="character" w:customStyle="1" w:styleId="Heading1Char">
    <w:name w:val="Heading 1 Char"/>
    <w:basedOn w:val="DefaultParagraphFont"/>
    <w:link w:val="Heading1"/>
    <w:uiPriority w:val="9"/>
    <w:rsid w:val="005A7B6D"/>
    <w:rPr>
      <w:rFonts w:asciiTheme="majorHAnsi" w:eastAsiaTheme="majorEastAsia" w:hAnsiTheme="majorHAnsi" w:cstheme="majorBidi"/>
      <w:color w:val="2F5496" w:themeColor="accent1" w:themeShade="BF"/>
      <w:sz w:val="32"/>
      <w:szCs w:val="32"/>
      <w:lang w:eastAsia="ar-SA"/>
    </w:rPr>
  </w:style>
  <w:style w:type="paragraph" w:styleId="TOCHeading">
    <w:name w:val="TOC Heading"/>
    <w:basedOn w:val="Heading1"/>
    <w:next w:val="Normal"/>
    <w:uiPriority w:val="39"/>
    <w:unhideWhenUsed/>
    <w:qFormat/>
    <w:rsid w:val="001162F3"/>
    <w:pPr>
      <w:suppressAutoHyphens w:val="0"/>
      <w:spacing w:line="259" w:lineRule="auto"/>
      <w:outlineLvl w:val="9"/>
    </w:pPr>
    <w:rPr>
      <w:lang w:eastAsia="en-US"/>
    </w:rPr>
  </w:style>
  <w:style w:type="paragraph" w:styleId="TOC1">
    <w:name w:val="toc 1"/>
    <w:basedOn w:val="Normal"/>
    <w:next w:val="Normal"/>
    <w:autoRedefine/>
    <w:uiPriority w:val="39"/>
    <w:unhideWhenUsed/>
    <w:rsid w:val="002A5CAE"/>
    <w:pPr>
      <w:spacing w:after="100" w:line="276" w:lineRule="auto"/>
    </w:pPr>
    <w:rPr>
      <w:rFonts w:asciiTheme="minorHAnsi" w:eastAsiaTheme="minorEastAsia" w:hAnsiTheme="minorHAnsi" w:cstheme="minorBidi"/>
      <w:sz w:val="28"/>
      <w:szCs w:val="28"/>
    </w:rPr>
  </w:style>
  <w:style w:type="paragraph" w:styleId="TOC2">
    <w:name w:val="toc 2"/>
    <w:basedOn w:val="Normal"/>
    <w:next w:val="Normal"/>
    <w:autoRedefine/>
    <w:uiPriority w:val="39"/>
    <w:unhideWhenUsed/>
    <w:rsid w:val="00BA17AC"/>
    <w:pPr>
      <w:suppressAutoHyphens w:val="0"/>
      <w:spacing w:after="100" w:line="259" w:lineRule="auto"/>
      <w:ind w:left="220"/>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BA17AC"/>
    <w:pPr>
      <w:suppressAutoHyphens w:val="0"/>
      <w:spacing w:after="100" w:line="259" w:lineRule="auto"/>
      <w:ind w:left="440"/>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ng.com/ck/a?!&amp;&amp;p=6ccce98093d399cfJmltdHM9MTY5OTIyODgwMCZpZ3VpZD0yOWI4YzFlOS1hMTY0LTY5N2ItM2UxYS1kMmEzYTBiYzY4MWYmaW5zaWQ9NTYxNQ&amp;ptn=3&amp;hsh=3&amp;fclid=29b8c1e9-a164-697b-3e1a-d2a3a0bc681f&amp;u=a1L21hcHM_Jm1lcGk9MTI3fn5Vbmtub3dufkFkZHJlc3NfTGluayZ0eT0xOCZxPVRydXJvJTIwRmlyZSUyMERlcGFydG1lbnQmc3M9eXBpZC5ZTjg3M3g0MzQwODE3MjEyMjE1MDAwMSZwcG9pcz00Mi4wMjIxMjkwNTg4Mzc4OV8tNzAuMDc0MjQ5MjY3NTc4MTJfVHJ1cm8lMjBGaXJlJTIwRGVwYXJ0bWVudF9ZTjg3M3g0MzQwODE3MjEyMjE1MDAwMX4mY3A9NDIuMDIyMTI5fi03MC4wNzQyNDkmdj0yJnNWPTEmRk9STT1NUFNSUEw&amp;ntb=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f1d0dbd-26d8-49aa-bfab-3867c9532597" xsi:nil="true"/>
    <lcf76f155ced4ddcb4097134ff3c332f xmlns="83702ea1-7439-450f-b1de-d167aafdb3b0">
      <Terms xmlns="http://schemas.microsoft.com/office/infopath/2007/PartnerControls"/>
    </lcf76f155ced4ddcb4097134ff3c332f>
    <SharedWithUsers xmlns="7f1d0dbd-26d8-49aa-bfab-3867c9532597">
      <UserInfo>
        <DisplayName>Austin Smith</DisplayName>
        <AccountId>1095</AccountId>
        <AccountType/>
      </UserInfo>
      <UserInfo>
        <DisplayName>Damion Clements</DisplayName>
        <AccountId>49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C1F3848EEEC458BB65807CB68C86D" ma:contentTypeVersion="13" ma:contentTypeDescription="Create a new document." ma:contentTypeScope="" ma:versionID="0a2da3bd9d324b4ca319c5c37e37d792">
  <xsd:schema xmlns:xsd="http://www.w3.org/2001/XMLSchema" xmlns:xs="http://www.w3.org/2001/XMLSchema" xmlns:p="http://schemas.microsoft.com/office/2006/metadata/properties" xmlns:ns2="83702ea1-7439-450f-b1de-d167aafdb3b0" xmlns:ns3="7f1d0dbd-26d8-49aa-bfab-3867c9532597" targetNamespace="http://schemas.microsoft.com/office/2006/metadata/properties" ma:root="true" ma:fieldsID="8249296ff8ad4b05f645083dbe6573e0" ns2:_="" ns3:_="">
    <xsd:import namespace="83702ea1-7439-450f-b1de-d167aafdb3b0"/>
    <xsd:import namespace="7f1d0dbd-26d8-49aa-bfab-3867c95325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02ea1-7439-450f-b1de-d167aafdb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3e2ab2-54b6-408d-b62f-bb0ef9f9b8a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d0dbd-26d8-49aa-bfab-3867c95325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b41f994-3d44-4e6d-b483-7d550eef26a4}" ma:internalName="TaxCatchAll" ma:showField="CatchAllData" ma:web="7f1d0dbd-26d8-49aa-bfab-3867c9532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3B591-FDE6-4028-90C3-4E07D3D0B7C1}">
  <ds:schemaRefs>
    <ds:schemaRef ds:uri="http://schemas.microsoft.com/sharepoint/v3/contenttype/forms"/>
  </ds:schemaRefs>
</ds:datastoreItem>
</file>

<file path=customXml/itemProps2.xml><?xml version="1.0" encoding="utf-8"?>
<ds:datastoreItem xmlns:ds="http://schemas.openxmlformats.org/officeDocument/2006/customXml" ds:itemID="{73D8117D-0E07-42FB-8791-43F20CD6CBA9}">
  <ds:schemaRefs>
    <ds:schemaRef ds:uri="http://schemas.openxmlformats.org/officeDocument/2006/bibliography"/>
  </ds:schemaRefs>
</ds:datastoreItem>
</file>

<file path=customXml/itemProps3.xml><?xml version="1.0" encoding="utf-8"?>
<ds:datastoreItem xmlns:ds="http://schemas.openxmlformats.org/officeDocument/2006/customXml" ds:itemID="{383B921D-F4BF-4FF9-A35D-90A6AB57B6B9}">
  <ds:schemaRefs>
    <ds:schemaRef ds:uri="http://schemas.microsoft.com/office/2006/metadata/properties"/>
    <ds:schemaRef ds:uri="http://schemas.microsoft.com/office/infopath/2007/PartnerControls"/>
    <ds:schemaRef ds:uri="7f1d0dbd-26d8-49aa-bfab-3867c9532597"/>
    <ds:schemaRef ds:uri="83702ea1-7439-450f-b1de-d167aafdb3b0"/>
  </ds:schemaRefs>
</ds:datastoreItem>
</file>

<file path=customXml/itemProps4.xml><?xml version="1.0" encoding="utf-8"?>
<ds:datastoreItem xmlns:ds="http://schemas.openxmlformats.org/officeDocument/2006/customXml" ds:itemID="{559AD538-2358-4CB0-9919-4D0FAD094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02ea1-7439-450f-b1de-d167aafdb3b0"/>
    <ds:schemaRef ds:uri="7f1d0dbd-26d8-49aa-bfab-3867c9532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7</Pages>
  <Words>1554</Words>
  <Characters>8860</Characters>
  <Application>Microsoft Office Word</Application>
  <DocSecurity>0</DocSecurity>
  <Lines>73</Lines>
  <Paragraphs>20</Paragraphs>
  <ScaleCrop>false</ScaleCrop>
  <Company>Hewlett-Packard</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rdirector</dc:creator>
  <cp:keywords/>
  <cp:lastModifiedBy>Austin Smith</cp:lastModifiedBy>
  <cp:revision>118</cp:revision>
  <cp:lastPrinted>2024-01-03T16:59:00Z</cp:lastPrinted>
  <dcterms:created xsi:type="dcterms:W3CDTF">2023-12-08T14:17:00Z</dcterms:created>
  <dcterms:modified xsi:type="dcterms:W3CDTF">2024-01-08T18:32:00Z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0x010100FACC1F3848EEEC458BB65807CB68C86D</vt:lpwstr>
  </property>
  <property fmtid="{D5CDD505-2E9C-101B-9397-08002B2CF9AE}" pid="3" name="MediaServiceImageTags">
    <vt:lpwstr/>
  </property>
  <property fmtid="{D5CDD505-2E9C-101B-9397-08002B2CF9AE}" pid="4" name="MSIP_Label_92a97016-e803-42a4-a2a2-17f6e26451da_Enabled">
    <vt:lpwstr>true</vt:lpwstr>
  </property>
  <property fmtid="{D5CDD505-2E9C-101B-9397-08002B2CF9AE}" pid="5" name="MSIP_Label_92a97016-e803-42a4-a2a2-17f6e26451da_SetDate">
    <vt:lpwstr>2023-12-14T14:56:07Z</vt:lpwstr>
  </property>
  <property fmtid="{D5CDD505-2E9C-101B-9397-08002B2CF9AE}" pid="6" name="MSIP_Label_92a97016-e803-42a4-a2a2-17f6e26451da_Method">
    <vt:lpwstr>Standard</vt:lpwstr>
  </property>
  <property fmtid="{D5CDD505-2E9C-101B-9397-08002B2CF9AE}" pid="7" name="MSIP_Label_92a97016-e803-42a4-a2a2-17f6e26451da_Name">
    <vt:lpwstr>Public</vt:lpwstr>
  </property>
  <property fmtid="{D5CDD505-2E9C-101B-9397-08002B2CF9AE}" pid="8" name="MSIP_Label_92a97016-e803-42a4-a2a2-17f6e26451da_SiteId">
    <vt:lpwstr>1664d1a7-2ebd-43be-a29d-d3c79f5aa7d1</vt:lpwstr>
  </property>
  <property fmtid="{D5CDD505-2E9C-101B-9397-08002B2CF9AE}" pid="9" name="MSIP_Label_92a97016-e803-42a4-a2a2-17f6e26451da_ActionId">
    <vt:lpwstr>8fa38198-6871-4f5a-bb43-f235bf54529d</vt:lpwstr>
  </property>
  <property fmtid="{D5CDD505-2E9C-101B-9397-08002B2CF9AE}" pid="10" name="MSIP_Label_92a97016-e803-42a4-a2a2-17f6e26451da_ContentBits">
    <vt:lpwstr>0</vt:lpwstr>
  </property>
</Properties>
</file>